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43414" w14:textId="77777777" w:rsidR="00386F1F" w:rsidRDefault="00013232">
      <w:pPr>
        <w:spacing w:before="240" w:after="24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МЕТОДИЧЕСКИЕ КОММЕНТАРИИ К ВНЕУРОЧНОМУ ЗАНЯТИЮ</w:t>
      </w:r>
    </w:p>
    <w:p w14:paraId="07DEA7E7" w14:textId="77777777" w:rsidR="00386F1F" w:rsidRDefault="00013232">
      <w:pPr>
        <w:spacing w:before="240" w:after="24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 теме: «Кавалеры Ордена Славы»</w:t>
      </w:r>
    </w:p>
    <w:p w14:paraId="03DC0B15" w14:textId="77777777" w:rsidR="00386F1F" w:rsidRDefault="00013232">
      <w:pPr>
        <w:spacing w:before="240" w:after="24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ru-RU"/>
        </w:rPr>
        <w:t xml:space="preserve">1. </w:t>
      </w:r>
      <w:r>
        <w:rPr>
          <w:rFonts w:ascii="Times New Roman" w:eastAsia="Times New Roman" w:hAnsi="Times New Roman" w:cs="Times New Roman"/>
          <w:b/>
          <w:i/>
          <w:sz w:val="28"/>
          <w:szCs w:val="28"/>
        </w:rPr>
        <w:t xml:space="preserve">КРАТКОЕ </w:t>
      </w:r>
      <w:r>
        <w:rPr>
          <w:rFonts w:ascii="Times New Roman" w:eastAsia="Times New Roman" w:hAnsi="Times New Roman" w:cs="Times New Roman"/>
          <w:b/>
          <w:i/>
          <w:sz w:val="28"/>
          <w:szCs w:val="28"/>
          <w:lang w:val="ru-RU"/>
        </w:rPr>
        <w:t xml:space="preserve">МЕТОДИЧЕСКОЕ </w:t>
      </w:r>
      <w:r>
        <w:rPr>
          <w:rFonts w:ascii="Times New Roman" w:eastAsia="Times New Roman" w:hAnsi="Times New Roman" w:cs="Times New Roman"/>
          <w:b/>
          <w:i/>
          <w:sz w:val="28"/>
          <w:szCs w:val="28"/>
        </w:rPr>
        <w:t xml:space="preserve">ОПИСАНИЕ </w:t>
      </w:r>
      <w:r>
        <w:rPr>
          <w:rFonts w:ascii="Times New Roman" w:eastAsia="Times New Roman" w:hAnsi="Times New Roman" w:cs="Times New Roman"/>
          <w:b/>
          <w:i/>
          <w:sz w:val="28"/>
          <w:szCs w:val="28"/>
          <w:lang w:val="ru-RU"/>
        </w:rPr>
        <w:t>ЗАНЯТИЯ</w:t>
      </w:r>
    </w:p>
    <w:p w14:paraId="2BA1E704" w14:textId="77777777" w:rsidR="00386F1F" w:rsidRDefault="00013232">
      <w:pPr>
        <w:spacing w:before="240" w:after="24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материалы разработаны в помощь учителям истории, классным руководителям для проведения </w:t>
      </w:r>
      <w:r>
        <w:rPr>
          <w:rFonts w:ascii="Times New Roman" w:eastAsia="Times New Roman" w:hAnsi="Times New Roman" w:cs="Times New Roman"/>
          <w:sz w:val="28"/>
          <w:szCs w:val="28"/>
          <w:lang w:val="ru-RU"/>
        </w:rPr>
        <w:t xml:space="preserve">урочных и </w:t>
      </w:r>
      <w:r>
        <w:rPr>
          <w:rFonts w:ascii="Times New Roman" w:eastAsia="Times New Roman" w:hAnsi="Times New Roman" w:cs="Times New Roman"/>
          <w:sz w:val="28"/>
          <w:szCs w:val="28"/>
        </w:rPr>
        <w:t>внеурочных занятий, посвященных Дню Героев Отечества.  Важной частью данных уроков является рассмотрение сюжетов, освещающих героические подвиги наших земляков, внесших вклад в ратные победы нашего Отечества над врагом для сохранения памяти о героях Отечества, необходимости чествовать героев России. Основополагающим началом данного занятия является духовно-нравственная и воспитательная составляющая: обращение к исторической памяти, сопереживание и сопричастность людям прошлого, сохранение в памяти поколений истинных героев Отечества, героических страниц прошлого, воспитание чувства гордости за героев-земляков.</w:t>
      </w:r>
    </w:p>
    <w:p w14:paraId="7D285BBE"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 занятия:</w:t>
      </w:r>
      <w:r>
        <w:rPr>
          <w:rFonts w:ascii="Times New Roman" w:eastAsia="Times New Roman" w:hAnsi="Times New Roman" w:cs="Times New Roman"/>
          <w:sz w:val="28"/>
          <w:szCs w:val="28"/>
        </w:rPr>
        <w:t xml:space="preserve"> Создать условия для формирования российской и региональной идентичности и воспитания чувства гордости за свою Родину на примере ратного подвига земляков, содействовать развитию умения искать способы решения познавательных задач творческого и поискового характера при работе с региональными документами и видеоматериалами (видео</w:t>
      </w:r>
      <w:r>
        <w:rPr>
          <w:rFonts w:ascii="Times New Roman" w:eastAsia="Times New Roman" w:hAnsi="Times New Roman" w:cs="Times New Roman"/>
          <w:sz w:val="28"/>
          <w:szCs w:val="28"/>
          <w:lang w:val="ru-RU"/>
        </w:rPr>
        <w:t>роликами</w:t>
      </w:r>
      <w:r>
        <w:rPr>
          <w:rFonts w:ascii="Times New Roman" w:eastAsia="Times New Roman" w:hAnsi="Times New Roman" w:cs="Times New Roman"/>
          <w:sz w:val="28"/>
          <w:szCs w:val="28"/>
        </w:rPr>
        <w:t>).</w:t>
      </w:r>
    </w:p>
    <w:p w14:paraId="10547951" w14:textId="77777777" w:rsidR="00386F1F" w:rsidRDefault="00013232">
      <w:pPr>
        <w:spacing w:before="240" w:after="240" w:line="36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Продолжительность учебного занятия: 45 минут.</w:t>
      </w:r>
    </w:p>
    <w:p w14:paraId="13BEE47B"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Рекомендуемая форма занятия: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фронтальная </w:t>
      </w:r>
      <w:r>
        <w:rPr>
          <w:rFonts w:ascii="Times New Roman" w:eastAsia="Times New Roman" w:hAnsi="Times New Roman" w:cs="Times New Roman"/>
          <w:sz w:val="28"/>
          <w:szCs w:val="28"/>
        </w:rPr>
        <w:t>беседа, групповая/</w:t>
      </w:r>
      <w:r>
        <w:rPr>
          <w:rFonts w:ascii="Times New Roman" w:eastAsia="Times New Roman" w:hAnsi="Times New Roman" w:cs="Times New Roman"/>
          <w:sz w:val="28"/>
          <w:szCs w:val="28"/>
          <w:lang w:val="ru-RU"/>
        </w:rPr>
        <w:t>парная</w:t>
      </w:r>
      <w:r>
        <w:rPr>
          <w:rFonts w:ascii="Times New Roman" w:eastAsia="Times New Roman" w:hAnsi="Times New Roman" w:cs="Times New Roman"/>
          <w:sz w:val="28"/>
          <w:szCs w:val="28"/>
        </w:rPr>
        <w:t xml:space="preserve"> работа. Занятие предполагает использование </w:t>
      </w:r>
      <w:r>
        <w:rPr>
          <w:rFonts w:ascii="Times New Roman" w:eastAsia="Times New Roman" w:hAnsi="Times New Roman" w:cs="Times New Roman"/>
          <w:sz w:val="28"/>
          <w:szCs w:val="28"/>
          <w:lang w:val="ru-RU"/>
        </w:rPr>
        <w:t xml:space="preserve">3-х </w:t>
      </w:r>
      <w:r>
        <w:rPr>
          <w:rFonts w:ascii="Times New Roman" w:eastAsia="Times New Roman" w:hAnsi="Times New Roman" w:cs="Times New Roman"/>
          <w:sz w:val="28"/>
          <w:szCs w:val="28"/>
        </w:rPr>
        <w:t>видео</w:t>
      </w:r>
      <w:r>
        <w:rPr>
          <w:rFonts w:ascii="Times New Roman" w:eastAsia="Times New Roman" w:hAnsi="Times New Roman" w:cs="Times New Roman"/>
          <w:sz w:val="28"/>
          <w:szCs w:val="28"/>
          <w:lang w:val="ru-RU"/>
        </w:rPr>
        <w:t>роликов</w:t>
      </w:r>
      <w:r>
        <w:rPr>
          <w:rFonts w:ascii="Times New Roman" w:eastAsia="Times New Roman" w:hAnsi="Times New Roman" w:cs="Times New Roman"/>
          <w:sz w:val="28"/>
          <w:szCs w:val="28"/>
        </w:rPr>
        <w:t xml:space="preserve">, мультимедийной презентации, включает анализ визуальной и текстовой информации </w:t>
      </w:r>
      <w:r>
        <w:rPr>
          <w:rFonts w:ascii="Times New Roman" w:eastAsia="Times New Roman" w:hAnsi="Times New Roman" w:cs="Times New Roman"/>
          <w:sz w:val="28"/>
          <w:szCs w:val="28"/>
          <w:lang w:val="ru-RU"/>
        </w:rPr>
        <w:t>(документов и справочных листов)</w:t>
      </w:r>
      <w:r>
        <w:rPr>
          <w:rFonts w:ascii="Times New Roman" w:eastAsia="Times New Roman" w:hAnsi="Times New Roman" w:cs="Times New Roman"/>
          <w:sz w:val="28"/>
          <w:szCs w:val="28"/>
        </w:rPr>
        <w:t xml:space="preserve">. </w:t>
      </w:r>
    </w:p>
    <w:p w14:paraId="1D50042C" w14:textId="77777777" w:rsidR="00386F1F" w:rsidRDefault="00013232">
      <w:pPr>
        <w:spacing w:before="240" w:after="240" w:line="36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Комплект материалов:</w:t>
      </w:r>
    </w:p>
    <w:p w14:paraId="21BCDC62" w14:textId="77777777" w:rsidR="00386F1F" w:rsidRDefault="00013232">
      <w:pPr>
        <w:spacing w:before="240" w:after="240" w:line="360" w:lineRule="auto"/>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lastRenderedPageBreak/>
        <w:t xml:space="preserve"> </w:t>
      </w:r>
      <w:r>
        <w:rPr>
          <w:rFonts w:ascii="Times New Roman" w:eastAsia="Times New Roman" w:hAnsi="Times New Roman" w:cs="Times New Roman"/>
          <w:sz w:val="28"/>
          <w:szCs w:val="28"/>
        </w:rPr>
        <w:t>Сценарий занятия;</w:t>
      </w:r>
    </w:p>
    <w:p w14:paraId="655F719E" w14:textId="77777777" w:rsidR="00386F1F" w:rsidRDefault="00013232">
      <w:pPr>
        <w:spacing w:before="240" w:after="240" w:line="360" w:lineRule="auto"/>
        <w:ind w:left="1780" w:hanging="3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Дидактические материалы к занятию:</w:t>
      </w:r>
    </w:p>
    <w:p w14:paraId="1996A852" w14:textId="77777777" w:rsidR="00386F1F" w:rsidRDefault="00013232">
      <w:pPr>
        <w:spacing w:before="240" w:after="240" w:line="360" w:lineRule="auto"/>
        <w:ind w:left="2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видеоролики;</w:t>
      </w:r>
    </w:p>
    <w:p w14:paraId="43C4172C" w14:textId="77777777" w:rsidR="00386F1F" w:rsidRDefault="00013232">
      <w:pPr>
        <w:spacing w:before="240" w:after="240" w:line="360" w:lineRule="auto"/>
        <w:ind w:left="2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ссылки на сайты/ресурсы;</w:t>
      </w:r>
    </w:p>
    <w:p w14:paraId="54B9D477" w14:textId="77777777" w:rsidR="00386F1F" w:rsidRDefault="00013232">
      <w:pPr>
        <w:spacing w:before="240" w:after="240" w:line="360" w:lineRule="auto"/>
        <w:ind w:left="2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чек-листы для организации работы;</w:t>
      </w:r>
    </w:p>
    <w:p w14:paraId="7818BF21" w14:textId="77777777" w:rsidR="00386F1F" w:rsidRDefault="00013232">
      <w:pPr>
        <w:spacing w:before="240" w:after="240" w:line="360" w:lineRule="auto"/>
        <w:ind w:left="2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карта </w:t>
      </w:r>
      <w:r>
        <w:rPr>
          <w:rFonts w:ascii="Times New Roman" w:eastAsia="Times New Roman" w:hAnsi="Times New Roman" w:cs="Times New Roman"/>
          <w:sz w:val="28"/>
          <w:szCs w:val="28"/>
          <w:lang w:val="ru-RU"/>
        </w:rPr>
        <w:t>Пермского края</w:t>
      </w:r>
      <w:r>
        <w:rPr>
          <w:rFonts w:ascii="Times New Roman" w:eastAsia="Times New Roman" w:hAnsi="Times New Roman" w:cs="Times New Roman"/>
          <w:sz w:val="28"/>
          <w:szCs w:val="28"/>
        </w:rPr>
        <w:t>;</w:t>
      </w:r>
    </w:p>
    <w:p w14:paraId="68695663" w14:textId="77777777" w:rsidR="00386F1F" w:rsidRDefault="00013232">
      <w:pPr>
        <w:spacing w:before="240" w:after="240" w:line="360" w:lineRule="auto"/>
        <w:ind w:left="2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тексты</w:t>
      </w:r>
      <w:r>
        <w:rPr>
          <w:rFonts w:ascii="Times New Roman" w:eastAsia="Times New Roman" w:hAnsi="Times New Roman" w:cs="Times New Roman"/>
          <w:sz w:val="28"/>
          <w:szCs w:val="28"/>
        </w:rPr>
        <w:t xml:space="preserve"> документов/биографических справок.</w:t>
      </w:r>
    </w:p>
    <w:p w14:paraId="2C24087B" w14:textId="77777777" w:rsidR="00386F1F" w:rsidRDefault="00013232">
      <w:pPr>
        <w:spacing w:before="240" w:after="240" w:line="360" w:lineRule="auto"/>
        <w:ind w:left="1780" w:hanging="360"/>
        <w:jc w:val="both"/>
        <w:rPr>
          <w:rFonts w:ascii="Times New Roman" w:hAnsi="Times New Roman" w:cs="Times New Roman"/>
          <w:sz w:val="28"/>
          <w:szCs w:val="28"/>
        </w:rPr>
      </w:pPr>
      <w:r>
        <w:rPr>
          <w:rFonts w:ascii="Times New Roman" w:hAnsi="Times New Roman" w:cs="Times New Roman"/>
          <w:sz w:val="28"/>
          <w:szCs w:val="28"/>
        </w:rPr>
        <w:t>Презентация к занятию.</w:t>
      </w:r>
    </w:p>
    <w:p w14:paraId="7D661B77" w14:textId="77777777" w:rsidR="00386F1F" w:rsidRDefault="00013232">
      <w:pPr>
        <w:spacing w:before="240" w:after="240" w:line="360" w:lineRule="auto"/>
        <w:ind w:left="7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Структура занятия:</w:t>
      </w:r>
    </w:p>
    <w:p w14:paraId="51389AB1" w14:textId="77777777" w:rsidR="00386F1F" w:rsidRDefault="0001323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 Организационно- мотивационная часть занятия.</w:t>
      </w:r>
    </w:p>
    <w:p w14:paraId="039358E3" w14:textId="77777777" w:rsidR="00386F1F" w:rsidRDefault="00013232">
      <w:pPr>
        <w:spacing w:before="240" w:after="240" w:line="360" w:lineRule="auto"/>
        <w:ind w:firstLine="720"/>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 xml:space="preserve">Предполагается создание атмосферы погружения в контекст размышлений о </w:t>
      </w:r>
      <w:r>
        <w:rPr>
          <w:rFonts w:ascii="Times New Roman" w:eastAsia="Times New Roman" w:hAnsi="Times New Roman" w:cs="Times New Roman"/>
          <w:sz w:val="28"/>
          <w:szCs w:val="28"/>
          <w:lang w:val="ru-RU"/>
        </w:rPr>
        <w:t xml:space="preserve">Дне Героев Отечества, о </w:t>
      </w:r>
      <w:r>
        <w:rPr>
          <w:rFonts w:ascii="Times New Roman" w:eastAsia="Times New Roman" w:hAnsi="Times New Roman" w:cs="Times New Roman"/>
          <w:sz w:val="28"/>
          <w:szCs w:val="28"/>
        </w:rPr>
        <w:t xml:space="preserve">героях, их мотивах, создание психологического настроя на восприятие сюжетов героических страниц прошлого нашего края, актуализация представлений учащихся по теме занятия </w:t>
      </w:r>
      <w:r>
        <w:rPr>
          <w:rFonts w:ascii="Times New Roman" w:eastAsia="Times New Roman" w:hAnsi="Times New Roman" w:cs="Times New Roman"/>
          <w:sz w:val="28"/>
          <w:szCs w:val="28"/>
          <w:lang w:val="ru-RU"/>
        </w:rPr>
        <w:t>на основе мест памяти (мемориальная доска о полном кавалере ордена Славы Бурцеве Ф.И.)</w:t>
      </w:r>
      <w:r>
        <w:rPr>
          <w:rFonts w:ascii="Times New Roman" w:eastAsia="Times New Roman" w:hAnsi="Times New Roman" w:cs="Times New Roman"/>
          <w:sz w:val="28"/>
          <w:szCs w:val="28"/>
        </w:rPr>
        <w:t>.</w:t>
      </w:r>
    </w:p>
    <w:p w14:paraId="46C5B51C" w14:textId="77777777" w:rsidR="00386F1F" w:rsidRDefault="0001323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II. Операционно- познавательная/содержательная часть занятия.</w:t>
      </w:r>
    </w:p>
    <w:p w14:paraId="29C1D94D" w14:textId="77777777" w:rsidR="00386F1F" w:rsidRDefault="00013232">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9"/>
          <w:szCs w:val="29"/>
        </w:rPr>
        <w:t xml:space="preserve">Обучающиеся осознают содержание учебного материала, принимают участие в его структурировании и моделировании, открытии субъективно новых для них знаний и способов деятельности. Содержательная часть технологии обучения направлена на организацию деятельности обучающихся, непосредственно связанной с решением учебной задачи </w:t>
      </w:r>
      <w:r>
        <w:rPr>
          <w:rFonts w:ascii="Times New Roman" w:eastAsia="Times New Roman" w:hAnsi="Times New Roman" w:cs="Times New Roman"/>
          <w:sz w:val="29"/>
          <w:szCs w:val="29"/>
          <w:lang w:val="ru-RU"/>
        </w:rPr>
        <w:t>и заполнением чек-листов</w:t>
      </w:r>
      <w:r>
        <w:rPr>
          <w:rFonts w:ascii="Times New Roman" w:eastAsia="Times New Roman" w:hAnsi="Times New Roman" w:cs="Times New Roman"/>
          <w:sz w:val="29"/>
          <w:szCs w:val="29"/>
        </w:rPr>
        <w:t>.</w:t>
      </w:r>
    </w:p>
    <w:p w14:paraId="0CBA288E" w14:textId="77777777" w:rsidR="00386F1F" w:rsidRDefault="00013232">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ЧАСТЬ III. Практическая часть. Работа в </w:t>
      </w:r>
      <w:r>
        <w:rPr>
          <w:rFonts w:ascii="Times New Roman" w:eastAsia="Times New Roman" w:hAnsi="Times New Roman" w:cs="Times New Roman"/>
          <w:b/>
          <w:sz w:val="28"/>
          <w:szCs w:val="28"/>
          <w:lang w:val="ru-RU"/>
        </w:rPr>
        <w:t>парах/</w:t>
      </w:r>
      <w:r>
        <w:rPr>
          <w:rFonts w:ascii="Times New Roman" w:eastAsia="Times New Roman" w:hAnsi="Times New Roman" w:cs="Times New Roman"/>
          <w:b/>
          <w:sz w:val="28"/>
          <w:szCs w:val="28"/>
        </w:rPr>
        <w:t xml:space="preserve">группах и презентация итогов работы группы с информационными кейсами </w:t>
      </w:r>
      <w:r>
        <w:rPr>
          <w:rFonts w:ascii="Times New Roman" w:eastAsia="Times New Roman" w:hAnsi="Times New Roman" w:cs="Times New Roman"/>
          <w:b/>
          <w:sz w:val="28"/>
          <w:szCs w:val="28"/>
          <w:lang w:val="ru-RU"/>
        </w:rPr>
        <w:t>архивных документов/ статьями биографического справочника</w:t>
      </w:r>
      <w:r>
        <w:rPr>
          <w:rFonts w:ascii="Times New Roman" w:eastAsia="Times New Roman" w:hAnsi="Times New Roman" w:cs="Times New Roman"/>
          <w:b/>
          <w:sz w:val="28"/>
          <w:szCs w:val="28"/>
        </w:rPr>
        <w:t>/цифровых ресурсов.</w:t>
      </w:r>
    </w:p>
    <w:p w14:paraId="5CB2914C" w14:textId="77777777" w:rsidR="00386F1F" w:rsidRDefault="00013232">
      <w:pPr>
        <w:shd w:val="clear" w:color="auto" w:fill="FFFFFF"/>
        <w:spacing w:before="240" w:after="240" w:line="360" w:lineRule="auto"/>
        <w:ind w:firstLine="720"/>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9"/>
          <w:szCs w:val="29"/>
          <w:lang w:val="ru-RU"/>
        </w:rPr>
        <w:t xml:space="preserve">Осуществляется самостоятельная работа, </w:t>
      </w:r>
      <w:r>
        <w:rPr>
          <w:rFonts w:ascii="Times New Roman" w:eastAsia="Times New Roman" w:hAnsi="Times New Roman" w:cs="Times New Roman"/>
          <w:sz w:val="29"/>
          <w:szCs w:val="29"/>
        </w:rPr>
        <w:t xml:space="preserve">осмысливаются методы, приемы, теоретические положения, с помощью которых получены результаты, и осознаются ценности приобретенных результатов и </w:t>
      </w:r>
      <w:r>
        <w:rPr>
          <w:rFonts w:ascii="Times New Roman" w:eastAsia="Times New Roman" w:hAnsi="Times New Roman" w:cs="Times New Roman"/>
          <w:sz w:val="29"/>
          <w:szCs w:val="29"/>
          <w:lang w:val="ru-RU"/>
        </w:rPr>
        <w:t>знаний о земляках- героях Отечества</w:t>
      </w:r>
      <w:r>
        <w:rPr>
          <w:rFonts w:ascii="Times New Roman" w:eastAsia="Times New Roman" w:hAnsi="Times New Roman" w:cs="Times New Roman"/>
          <w:sz w:val="29"/>
          <w:szCs w:val="29"/>
        </w:rPr>
        <w:t>, анализируется собственная деятельность.</w:t>
      </w:r>
    </w:p>
    <w:p w14:paraId="497CF5EA" w14:textId="77777777" w:rsidR="00386F1F" w:rsidRDefault="00013232">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IV. Рефлексивно-оценочная часть занятия.</w:t>
      </w:r>
    </w:p>
    <w:p w14:paraId="59F2DBA9"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Рефлексия. Подведение общих итогов содержательного и эмоционально-личностного отношения к сюжетам истории героев войн, </w:t>
      </w:r>
      <w:r>
        <w:rPr>
          <w:rFonts w:ascii="Times New Roman" w:eastAsia="Times New Roman" w:hAnsi="Times New Roman" w:cs="Times New Roman"/>
          <w:sz w:val="28"/>
          <w:szCs w:val="28"/>
          <w:lang w:val="ru-RU"/>
        </w:rPr>
        <w:t xml:space="preserve">обсуждаются </w:t>
      </w:r>
      <w:r>
        <w:rPr>
          <w:rFonts w:ascii="Times New Roman" w:eastAsia="Times New Roman" w:hAnsi="Times New Roman" w:cs="Times New Roman"/>
          <w:sz w:val="28"/>
          <w:szCs w:val="28"/>
        </w:rPr>
        <w:t xml:space="preserve">важные моменты жизни человека в сложное военное время, </w:t>
      </w:r>
      <w:r>
        <w:rPr>
          <w:rFonts w:ascii="Times New Roman" w:eastAsia="Times New Roman" w:hAnsi="Times New Roman" w:cs="Times New Roman"/>
          <w:sz w:val="28"/>
          <w:szCs w:val="28"/>
          <w:lang w:val="ru-RU"/>
        </w:rPr>
        <w:t>вы</w:t>
      </w:r>
      <w:r>
        <w:rPr>
          <w:rFonts w:ascii="Times New Roman" w:eastAsia="Times New Roman" w:hAnsi="Times New Roman" w:cs="Times New Roman"/>
          <w:sz w:val="28"/>
          <w:szCs w:val="28"/>
        </w:rPr>
        <w:t>с</w:t>
      </w:r>
      <w:proofErr w:type="spellStart"/>
      <w:r>
        <w:rPr>
          <w:rFonts w:ascii="Times New Roman" w:eastAsia="Times New Roman" w:hAnsi="Times New Roman" w:cs="Times New Roman"/>
          <w:sz w:val="28"/>
          <w:szCs w:val="28"/>
          <w:lang w:val="ru-RU"/>
        </w:rPr>
        <w:t>казывается</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свое отношение к подвигу героев, </w:t>
      </w:r>
      <w:r>
        <w:rPr>
          <w:rFonts w:ascii="Times New Roman" w:eastAsia="Times New Roman" w:hAnsi="Times New Roman" w:cs="Times New Roman"/>
          <w:sz w:val="28"/>
          <w:szCs w:val="28"/>
          <w:lang w:val="ru-RU"/>
        </w:rPr>
        <w:t>понимание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важности</w:t>
      </w:r>
      <w:r>
        <w:rPr>
          <w:rFonts w:ascii="Times New Roman" w:eastAsia="Times New Roman" w:hAnsi="Times New Roman" w:cs="Times New Roman"/>
          <w:sz w:val="28"/>
          <w:szCs w:val="28"/>
        </w:rPr>
        <w:t xml:space="preserve"> памяти о героях Отечества для современного человека.</w:t>
      </w:r>
    </w:p>
    <w:p w14:paraId="54E1D170" w14:textId="77777777" w:rsidR="00386F1F" w:rsidRDefault="00013232">
      <w:pPr>
        <w:spacing w:before="240" w:after="24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lang w:val="ru-RU"/>
        </w:rPr>
        <w:t xml:space="preserve">2. </w:t>
      </w:r>
      <w:r>
        <w:rPr>
          <w:rFonts w:ascii="Times New Roman" w:eastAsia="Times New Roman" w:hAnsi="Times New Roman" w:cs="Times New Roman"/>
          <w:b/>
          <w:i/>
          <w:sz w:val="28"/>
          <w:szCs w:val="28"/>
        </w:rPr>
        <w:t>СЦЕНАРИЙ ЗАНЯТИЯ</w:t>
      </w:r>
    </w:p>
    <w:p w14:paraId="762C96DE"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ЧАСТЬ I.</w:t>
      </w:r>
    </w:p>
    <w:p w14:paraId="27A4B30B"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Организационно- мотивационная часть занятия </w:t>
      </w:r>
      <w:r>
        <w:rPr>
          <w:rFonts w:ascii="Times New Roman" w:eastAsia="Times New Roman" w:hAnsi="Times New Roman" w:cs="Times New Roman"/>
          <w:b/>
          <w:sz w:val="28"/>
          <w:szCs w:val="28"/>
          <w:lang w:val="ru-RU"/>
        </w:rPr>
        <w:t>(7-8 мин.)</w:t>
      </w:r>
    </w:p>
    <w:p w14:paraId="74757227"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Презентация-слайды №№ 1-5</w:t>
      </w:r>
    </w:p>
    <w:p w14:paraId="58A9351B" w14:textId="77777777" w:rsidR="00386F1F" w:rsidRDefault="00013232">
      <w:pPr>
        <w:spacing w:before="240" w:after="240" w:line="360" w:lineRule="auto"/>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rPr>
        <w:t>Вступительное слово учителя:</w:t>
      </w:r>
      <w:r>
        <w:rPr>
          <w:rFonts w:ascii="Times New Roman" w:eastAsia="Times New Roman" w:hAnsi="Times New Roman" w:cs="Times New Roman"/>
          <w:b/>
          <w:sz w:val="28"/>
          <w:szCs w:val="28"/>
          <w:u w:val="single"/>
          <w:lang w:val="ru-RU"/>
        </w:rPr>
        <w:t xml:space="preserve"> </w:t>
      </w:r>
    </w:p>
    <w:p w14:paraId="6E673F39" w14:textId="77777777" w:rsidR="00386F1F" w:rsidRDefault="00013232">
      <w:pPr>
        <w:spacing w:before="240" w:after="240" w:line="360" w:lineRule="auto"/>
        <w:ind w:firstLine="72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lang w:val="ru-RU"/>
        </w:rPr>
        <w:t>Сегодня мы будем говорить о Дне Героев Отечества.</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color w:val="000000"/>
          <w:sz w:val="28"/>
          <w:szCs w:val="28"/>
          <w:lang w:val="ru-RU"/>
        </w:rPr>
        <w:t xml:space="preserve">Это памятная дата, которая отмечается ежегодно </w:t>
      </w:r>
      <w:hyperlink r:id="rId8">
        <w:r>
          <w:rPr>
            <w:rFonts w:ascii="Times New Roman" w:eastAsia="Times New Roman" w:hAnsi="Times New Roman" w:cs="Times New Roman"/>
            <w:color w:val="000000"/>
            <w:sz w:val="28"/>
            <w:szCs w:val="28"/>
            <w:lang w:val="ru-RU"/>
          </w:rPr>
          <w:t>9 декабря</w:t>
        </w:r>
      </w:hyperlink>
      <w:r>
        <w:rPr>
          <w:rFonts w:ascii="Times New Roman" w:eastAsia="Times New Roman" w:hAnsi="Times New Roman" w:cs="Times New Roman"/>
          <w:color w:val="000000"/>
          <w:sz w:val="28"/>
          <w:szCs w:val="28"/>
          <w:lang w:val="ru-RU"/>
        </w:rPr>
        <w:t xml:space="preserve">. Дата приурочена к учреждению ордена Святого Георгия Победоносца в 1769 году. Она установлена Федеральным законом Российской Федерации № 22-ФЗ от 28 февраля 2007 года «О внесении изменения в статью 1-1 Федерального закона «О днях воинской славы и памятных датах России» </w:t>
      </w:r>
      <w:r>
        <w:rPr>
          <w:rFonts w:ascii="Times New Roman" w:eastAsia="Times New Roman" w:hAnsi="Times New Roman" w:cs="Times New Roman"/>
          <w:b/>
          <w:color w:val="000000"/>
          <w:sz w:val="28"/>
          <w:szCs w:val="28"/>
          <w:lang w:val="ru-RU"/>
        </w:rPr>
        <w:t>(слайд № 1-2).</w:t>
      </w:r>
      <w:r>
        <w:rPr>
          <w:rFonts w:ascii="Times New Roman" w:eastAsia="Times New Roman" w:hAnsi="Times New Roman" w:cs="Times New Roman"/>
          <w:b/>
          <w:sz w:val="28"/>
          <w:szCs w:val="28"/>
          <w:lang w:val="ru-RU"/>
        </w:rPr>
        <w:t xml:space="preserve"> </w:t>
      </w:r>
    </w:p>
    <w:p w14:paraId="09F15590"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lastRenderedPageBreak/>
        <w:t>Учитель:</w:t>
      </w:r>
      <w:r>
        <w:rPr>
          <w:rFonts w:ascii="Times New Roman" w:eastAsia="Times New Roman" w:hAnsi="Times New Roman" w:cs="Times New Roman"/>
          <w:sz w:val="28"/>
          <w:szCs w:val="28"/>
          <w:lang w:val="ru-RU"/>
        </w:rPr>
        <w:t xml:space="preserve"> Мы задали вопрос в одном из классов через сервис </w:t>
      </w:r>
      <w:proofErr w:type="spellStart"/>
      <w:r>
        <w:rPr>
          <w:rFonts w:ascii="Times New Roman" w:eastAsia="Times New Roman" w:hAnsi="Times New Roman" w:cs="Times New Roman"/>
          <w:sz w:val="28"/>
          <w:szCs w:val="28"/>
          <w:lang w:val="ru-RU"/>
        </w:rPr>
        <w:t>Word's</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Cloud</w:t>
      </w:r>
      <w:proofErr w:type="spellEnd"/>
      <w:r>
        <w:rPr>
          <w:rFonts w:ascii="Times New Roman" w:eastAsia="Times New Roman" w:hAnsi="Times New Roman" w:cs="Times New Roman"/>
          <w:sz w:val="28"/>
          <w:szCs w:val="28"/>
          <w:lang w:val="ru-RU"/>
        </w:rPr>
        <w:t xml:space="preserve">: «Какие ассоциации вызывает у вас данная дата?». И у нас получился такой ответ: </w:t>
      </w:r>
      <w:r>
        <w:rPr>
          <w:rFonts w:ascii="Times New Roman" w:eastAsia="Times New Roman" w:hAnsi="Times New Roman" w:cs="Times New Roman"/>
          <w:b/>
          <w:color w:val="000000"/>
          <w:sz w:val="28"/>
          <w:szCs w:val="28"/>
          <w:lang w:val="ru-RU"/>
        </w:rPr>
        <w:t>(слайд № 3)</w:t>
      </w:r>
      <w:r>
        <w:rPr>
          <w:rFonts w:ascii="Times New Roman" w:eastAsia="Times New Roman" w:hAnsi="Times New Roman" w:cs="Times New Roman"/>
          <w:color w:val="000000"/>
          <w:sz w:val="28"/>
          <w:szCs w:val="28"/>
          <w:lang w:val="ru-RU"/>
        </w:rPr>
        <w:t>.</w:t>
      </w:r>
    </w:p>
    <w:p w14:paraId="0A6C1F80" w14:textId="77777777" w:rsidR="00386F1F" w:rsidRDefault="00013232">
      <w:pPr>
        <w:spacing w:before="240" w:after="240" w:line="360" w:lineRule="auto"/>
        <w:jc w:val="center"/>
        <w:rPr>
          <w:rFonts w:ascii="Times New Roman" w:eastAsia="Times New Roman" w:hAnsi="Times New Roman" w:cs="Times New Roman"/>
          <w:b/>
          <w:sz w:val="28"/>
          <w:szCs w:val="28"/>
          <w:lang w:val="ru-RU"/>
        </w:rPr>
      </w:pPr>
      <w:r>
        <w:rPr>
          <w:noProof/>
          <w:lang w:val="ru-RU"/>
        </w:rPr>
        <w:drawing>
          <wp:inline distT="0" distB="0" distL="0" distR="0" wp14:anchorId="25230FC2" wp14:editId="4D2042C4">
            <wp:extent cx="1952625" cy="1952625"/>
            <wp:effectExtent l="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6"/>
                    <pic:cNvPicPr>
                      <a:picLocks noChangeAspect="1" noChangeArrowheads="1"/>
                    </pic:cNvPicPr>
                  </pic:nvPicPr>
                  <pic:blipFill>
                    <a:blip r:embed="rId9"/>
                    <a:stretch>
                      <a:fillRect/>
                    </a:stretch>
                  </pic:blipFill>
                  <pic:spPr bwMode="auto">
                    <a:xfrm>
                      <a:off x="0" y="0"/>
                      <a:ext cx="1952625" cy="1952625"/>
                    </a:xfrm>
                    <a:prstGeom prst="rect">
                      <a:avLst/>
                    </a:prstGeom>
                  </pic:spPr>
                </pic:pic>
              </a:graphicData>
            </a:graphic>
          </wp:inline>
        </w:drawing>
      </w:r>
    </w:p>
    <w:p w14:paraId="71012F17" w14:textId="77777777" w:rsidR="00386F1F" w:rsidRPr="00B66432" w:rsidRDefault="0001323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Наиболее встречающиес</w:t>
      </w:r>
      <w:r w:rsidR="00B66432">
        <w:rPr>
          <w:rFonts w:ascii="Times New Roman" w:eastAsia="Times New Roman" w:hAnsi="Times New Roman" w:cs="Times New Roman"/>
          <w:sz w:val="24"/>
          <w:szCs w:val="24"/>
          <w:lang w:val="ru-RU"/>
        </w:rPr>
        <w:t xml:space="preserve">я слова в опросе: День Героев, </w:t>
      </w:r>
      <w:r>
        <w:rPr>
          <w:rFonts w:ascii="Times New Roman" w:eastAsia="Times New Roman" w:hAnsi="Times New Roman" w:cs="Times New Roman"/>
          <w:sz w:val="24"/>
          <w:szCs w:val="24"/>
          <w:lang w:val="ru-RU"/>
        </w:rPr>
        <w:t>орден, Фалеристика, память, Великая Отечественная война, орден Славы, подвиг, уважение, мужество</w:t>
      </w:r>
    </w:p>
    <w:p w14:paraId="55786B08"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color w:val="000000"/>
          <w:sz w:val="28"/>
          <w:szCs w:val="28"/>
          <w:lang w:val="ru-RU"/>
        </w:rPr>
        <w:t xml:space="preserve">Как Вы думаете, как связаны между собой слова, представленные на слайде? (Прошу обсудить в парах в течение 1 мин.) </w:t>
      </w:r>
    </w:p>
    <w:p w14:paraId="07AEFE7B" w14:textId="77777777" w:rsidR="00386F1F" w:rsidRDefault="00013232">
      <w:pPr>
        <w:spacing w:before="240" w:after="240" w:line="360" w:lineRule="auto"/>
        <w:ind w:firstLine="720"/>
        <w:jc w:val="both"/>
      </w:pPr>
      <w:r>
        <w:rPr>
          <w:rFonts w:ascii="Times New Roman" w:eastAsia="Times New Roman" w:hAnsi="Times New Roman" w:cs="Times New Roman"/>
          <w:sz w:val="28"/>
          <w:szCs w:val="28"/>
          <w:lang w:val="ru-RU"/>
        </w:rPr>
        <w:t xml:space="preserve">Ученики представляют свои ответы и организуется фронтальная беседа на основе слов, представленных на слайде </w:t>
      </w:r>
      <w:r>
        <w:rPr>
          <w:rFonts w:ascii="Times New Roman" w:eastAsia="Times New Roman" w:hAnsi="Times New Roman" w:cs="Times New Roman"/>
          <w:b/>
          <w:sz w:val="28"/>
          <w:szCs w:val="28"/>
          <w:lang w:val="ru-RU"/>
        </w:rPr>
        <w:t>(презентация слайд № 3)</w:t>
      </w:r>
      <w:r>
        <w:rPr>
          <w:rFonts w:ascii="Times New Roman" w:eastAsia="Times New Roman" w:hAnsi="Times New Roman" w:cs="Times New Roman"/>
          <w:sz w:val="28"/>
          <w:szCs w:val="28"/>
          <w:lang w:val="ru-RU"/>
        </w:rPr>
        <w:t>.</w:t>
      </w:r>
    </w:p>
    <w:p w14:paraId="5F656FBA"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ru-RU"/>
        </w:rPr>
        <w:t>Учитель:</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Есть события, даты, имена людей, которые вошли в историю страны и </w:t>
      </w:r>
      <w:r>
        <w:rPr>
          <w:rFonts w:ascii="Times New Roman" w:eastAsia="Times New Roman" w:hAnsi="Times New Roman" w:cs="Times New Roman"/>
          <w:sz w:val="28"/>
          <w:szCs w:val="28"/>
          <w:lang w:val="ru-RU"/>
        </w:rPr>
        <w:t>мировую</w:t>
      </w:r>
      <w:r>
        <w:rPr>
          <w:rFonts w:ascii="Times New Roman" w:eastAsia="Times New Roman" w:hAnsi="Times New Roman" w:cs="Times New Roman"/>
          <w:sz w:val="28"/>
          <w:szCs w:val="28"/>
        </w:rPr>
        <w:t xml:space="preserve"> историю. О них пишут книги, рассказывают легенды, сочиняют стихи, музыку. Главное же – о них помнят. И эта память передается из поколения в поколение и не дает померкнуть далеким дням и событиям. Одним из таких событий стала Великая Отечественная война нашего народа против фашистской Германии. Память о ней </w:t>
      </w:r>
      <w:r>
        <w:rPr>
          <w:rFonts w:ascii="Times New Roman" w:eastAsia="Times New Roman" w:hAnsi="Times New Roman" w:cs="Times New Roman"/>
          <w:sz w:val="28"/>
          <w:szCs w:val="28"/>
          <w:lang w:val="ru-RU"/>
        </w:rPr>
        <w:t>хранит</w:t>
      </w:r>
      <w:r>
        <w:rPr>
          <w:rFonts w:ascii="Times New Roman" w:eastAsia="Times New Roman" w:hAnsi="Times New Roman" w:cs="Times New Roman"/>
          <w:sz w:val="28"/>
          <w:szCs w:val="28"/>
        </w:rPr>
        <w:t xml:space="preserve"> каждый россиянин.</w:t>
      </w:r>
    </w:p>
    <w:p w14:paraId="517C1181" w14:textId="77777777" w:rsidR="00386F1F" w:rsidRDefault="00013232">
      <w:pPr>
        <w:spacing w:before="240" w:after="240" w:line="360" w:lineRule="auto"/>
        <w:jc w:val="both"/>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lang w:val="ru-RU"/>
        </w:rPr>
        <w:t>Дополнительные вопросы для диалога с учащимися:</w:t>
      </w:r>
    </w:p>
    <w:p w14:paraId="1FB86106"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Учитель: Слышали ли вы такое понятие – «Солдатский орден»? Какой орден так называли во время Великой Отечественной войны?</w:t>
      </w:r>
    </w:p>
    <w:p w14:paraId="7F6EF0E0" w14:textId="77777777" w:rsidR="00386F1F" w:rsidRDefault="00013232">
      <w:pPr>
        <w:spacing w:before="240" w:after="240" w:line="360" w:lineRule="auto"/>
        <w:jc w:val="both"/>
      </w:pPr>
      <w:r>
        <w:rPr>
          <w:rFonts w:ascii="Times New Roman" w:eastAsia="Times New Roman" w:hAnsi="Times New Roman" w:cs="Times New Roman"/>
          <w:b/>
          <w:sz w:val="24"/>
          <w:szCs w:val="24"/>
          <w:u w:val="single"/>
          <w:lang w:val="ru-RU"/>
        </w:rPr>
        <w:lastRenderedPageBreak/>
        <w:t>Модельный ответ:</w:t>
      </w:r>
      <w:r>
        <w:rPr>
          <w:rFonts w:ascii="Times New Roman" w:eastAsia="Times New Roman" w:hAnsi="Times New Roman" w:cs="Times New Roman"/>
          <w:sz w:val="24"/>
          <w:szCs w:val="24"/>
          <w:lang w:val="ru-RU"/>
        </w:rPr>
        <w:t xml:space="preserve"> У героев Великой Отечественной войны был свой Георгиевский крест – солдатский орден Славы. Тех, кто удостоился этой награды, окружали особым уважением и почётом. Получить её можно было только за высокое мужество, проявленное в боевой обстановке. За всю историю существования ордена его полным кавалерами стали не более 3000 человек.</w:t>
      </w:r>
    </w:p>
    <w:p w14:paraId="5E1BCF70" w14:textId="77777777" w:rsidR="00386F1F" w:rsidRDefault="00013232">
      <w:pPr>
        <w:spacing w:before="240" w:after="240" w:line="360" w:lineRule="auto"/>
        <w:ind w:firstLine="720"/>
        <w:jc w:val="both"/>
        <w:rPr>
          <w:rFonts w:ascii="Times New Roman" w:eastAsia="Times New Roman" w:hAnsi="Times New Roman" w:cs="Times New Roman"/>
          <w:b/>
          <w:sz w:val="28"/>
          <w:szCs w:val="28"/>
          <w:lang w:val="ru-RU"/>
        </w:rPr>
      </w:pPr>
      <w:r>
        <w:rPr>
          <w:rFonts w:ascii="Times New Roman" w:eastAsia="Times New Roman" w:hAnsi="Times New Roman" w:cs="Times New Roman"/>
          <w:b/>
          <w:bCs/>
          <w:sz w:val="28"/>
          <w:szCs w:val="28"/>
          <w:lang w:val="ru-RU"/>
        </w:rPr>
        <w:t xml:space="preserve">Учитель: </w:t>
      </w:r>
      <w:r>
        <w:rPr>
          <w:rFonts w:ascii="Times New Roman" w:eastAsia="Times New Roman" w:hAnsi="Times New Roman" w:cs="Times New Roman"/>
          <w:b/>
          <w:sz w:val="28"/>
          <w:szCs w:val="28"/>
          <w:lang w:val="ru-RU"/>
        </w:rPr>
        <w:t>Какая наука изучает ордена и медали?</w:t>
      </w:r>
    </w:p>
    <w:p w14:paraId="6BF1E483" w14:textId="77777777" w:rsidR="00386F1F" w:rsidRDefault="0001323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Модельный ответ:</w:t>
      </w:r>
      <w:r>
        <w:rPr>
          <w:rFonts w:ascii="Times New Roman" w:eastAsia="Times New Roman" w:hAnsi="Times New Roman" w:cs="Times New Roman"/>
          <w:sz w:val="24"/>
          <w:szCs w:val="24"/>
        </w:rPr>
        <w:t xml:space="preserve"> Фалеристика, от греческого мифологического героя </w:t>
      </w:r>
      <w:proofErr w:type="spellStart"/>
      <w:r>
        <w:rPr>
          <w:rFonts w:ascii="Times New Roman" w:eastAsia="Times New Roman" w:hAnsi="Times New Roman" w:cs="Times New Roman"/>
          <w:sz w:val="24"/>
          <w:szCs w:val="24"/>
        </w:rPr>
        <w:t>Фалера</w:t>
      </w:r>
      <w:proofErr w:type="spellEnd"/>
      <w:r>
        <w:rPr>
          <w:rFonts w:ascii="Times New Roman" w:eastAsia="Times New Roman" w:hAnsi="Times New Roman" w:cs="Times New Roman"/>
          <w:sz w:val="24"/>
          <w:szCs w:val="24"/>
        </w:rPr>
        <w:t xml:space="preserve"> (греч. </w:t>
      </w:r>
      <w:proofErr w:type="spellStart"/>
      <w:r>
        <w:rPr>
          <w:rFonts w:ascii="Times New Roman" w:eastAsia="Times New Roman" w:hAnsi="Times New Roman" w:cs="Times New Roman"/>
          <w:sz w:val="24"/>
          <w:szCs w:val="24"/>
        </w:rPr>
        <w:t>φάληρος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Фалерос</w:t>
      </w:r>
      <w:proofErr w:type="spellEnd"/>
      <w:r>
        <w:rPr>
          <w:rFonts w:ascii="Times New Roman" w:eastAsia="Times New Roman" w:hAnsi="Times New Roman" w:cs="Times New Roman"/>
          <w:sz w:val="24"/>
          <w:szCs w:val="24"/>
        </w:rPr>
        <w:t xml:space="preserve">) до латинского </w:t>
      </w:r>
      <w:proofErr w:type="spellStart"/>
      <w:r>
        <w:rPr>
          <w:rFonts w:ascii="Times New Roman" w:eastAsia="Times New Roman" w:hAnsi="Times New Roman" w:cs="Times New Roman"/>
          <w:sz w:val="24"/>
          <w:szCs w:val="24"/>
        </w:rPr>
        <w:t>фалера</w:t>
      </w:r>
      <w:proofErr w:type="spellEnd"/>
      <w:r>
        <w:rPr>
          <w:rFonts w:ascii="Times New Roman" w:eastAsia="Times New Roman" w:hAnsi="Times New Roman" w:cs="Times New Roman"/>
          <w:sz w:val="24"/>
          <w:szCs w:val="24"/>
        </w:rPr>
        <w:t xml:space="preserve"> ("героика"), иногда пишется фалеристика, является вспомогательной наукой истории и нумизматики, которая изучает ордена, братства и наградные предметы, такие как медали, ленты и другие украшения.</w:t>
      </w:r>
    </w:p>
    <w:p w14:paraId="39D853DA"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 xml:space="preserve">Учитель: </w:t>
      </w:r>
      <w:r>
        <w:rPr>
          <w:rFonts w:ascii="Times New Roman" w:eastAsia="Times New Roman" w:hAnsi="Times New Roman" w:cs="Times New Roman"/>
          <w:sz w:val="28"/>
          <w:szCs w:val="28"/>
          <w:lang w:val="ru-RU"/>
        </w:rPr>
        <w:t>Что вы понимаете под исторической памятью?</w:t>
      </w:r>
    </w:p>
    <w:p w14:paraId="3B159927" w14:textId="3FC7BAED" w:rsidR="00386F1F" w:rsidRDefault="00013232">
      <w:pPr>
        <w:spacing w:before="240" w:after="24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u w:val="single"/>
        </w:rPr>
        <w:t>Модельный ответ: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Историческая память – это набор передаваемых из поколения в поколение исторических сообщений,</w:t>
      </w:r>
      <w:r w:rsidRPr="00A72B2F">
        <w:rPr>
          <w:rFonts w:ascii="Times New Roman" w:eastAsia="Times New Roman" w:hAnsi="Times New Roman" w:cs="Times New Roman"/>
          <w:sz w:val="24"/>
          <w:szCs w:val="24"/>
          <w:lang w:val="ru-RU"/>
        </w:rPr>
        <w:t xml:space="preserve"> исторических событий народа.</w:t>
      </w:r>
      <w:r>
        <w:rPr>
          <w:rFonts w:ascii="Times New Roman" w:eastAsia="Times New Roman" w:hAnsi="Times New Roman" w:cs="Times New Roman"/>
          <w:sz w:val="24"/>
          <w:szCs w:val="24"/>
          <w:lang w:val="ru-RU"/>
        </w:rPr>
        <w:t xml:space="preserve"> субъективно преломленных рефлексий о событиях прошлого, особенно негативного опыта, угнетения, несправедливости в отношении народа. Проявляется в привычках, быту, культуре, отношении к другим народам, политических предпочтениях, стремлении к независимости. Историческая память- это, прежде всего, осознанный взгляд в прошлое вместе с его позитивными и негативными сторонами, желание воссоздать реальные события.</w:t>
      </w:r>
    </w:p>
    <w:p w14:paraId="46A14788" w14:textId="77777777" w:rsidR="00386F1F" w:rsidRDefault="00013232">
      <w:pPr>
        <w:spacing w:before="240" w:after="240" w:line="360" w:lineRule="auto"/>
        <w:ind w:firstLine="720"/>
        <w:jc w:val="both"/>
      </w:pPr>
      <w:r>
        <w:rPr>
          <w:rFonts w:ascii="Times New Roman" w:eastAsia="Times New Roman" w:hAnsi="Times New Roman" w:cs="Times New Roman"/>
          <w:b/>
          <w:bCs/>
          <w:sz w:val="28"/>
          <w:szCs w:val="28"/>
          <w:lang w:val="ru-RU"/>
        </w:rPr>
        <w:t xml:space="preserve">Учитель: </w:t>
      </w:r>
      <w:r>
        <w:rPr>
          <w:rFonts w:ascii="Times New Roman" w:eastAsia="Times New Roman" w:hAnsi="Times New Roman" w:cs="Times New Roman"/>
          <w:sz w:val="28"/>
          <w:szCs w:val="28"/>
          <w:lang w:val="ru-RU"/>
        </w:rPr>
        <w:t>После небольшой беседы предлагает ученикам посмотреть видеоролик-интервью (4 минуты) и ответить на вопрос:</w:t>
      </w:r>
      <w:r>
        <w:rPr>
          <w:rFonts w:ascii="Times New Roman" w:eastAsia="Times New Roman" w:hAnsi="Times New Roman" w:cs="Times New Roman"/>
          <w:b/>
          <w:bCs/>
          <w:sz w:val="28"/>
          <w:szCs w:val="28"/>
          <w:lang w:val="ru-RU"/>
        </w:rPr>
        <w:t xml:space="preserve"> «</w:t>
      </w:r>
      <w:r>
        <w:rPr>
          <w:rFonts w:ascii="Times New Roman" w:hAnsi="Times New Roman"/>
          <w:sz w:val="28"/>
          <w:szCs w:val="28"/>
          <w:lang w:val="ru-RU"/>
        </w:rPr>
        <w:t xml:space="preserve">Можно ли сказать, что все слова и образы, представленные на слайде </w:t>
      </w:r>
      <w:r>
        <w:rPr>
          <w:rFonts w:ascii="Times New Roman" w:hAnsi="Times New Roman"/>
          <w:b/>
          <w:sz w:val="28"/>
          <w:szCs w:val="28"/>
          <w:lang w:val="ru-RU"/>
        </w:rPr>
        <w:t>(слайд № 3)</w:t>
      </w:r>
      <w:r>
        <w:rPr>
          <w:rFonts w:ascii="Times New Roman" w:hAnsi="Times New Roman"/>
          <w:sz w:val="28"/>
          <w:szCs w:val="28"/>
          <w:lang w:val="ru-RU"/>
        </w:rPr>
        <w:t xml:space="preserve"> нашли свое отражение в видеоролике». Посмотрим видеоролик.</w:t>
      </w:r>
    </w:p>
    <w:p w14:paraId="3442087F" w14:textId="77777777" w:rsidR="00386F1F" w:rsidRPr="00B66432" w:rsidRDefault="00013232">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Видео</w:t>
      </w:r>
      <w:r>
        <w:rPr>
          <w:rFonts w:ascii="Times New Roman" w:eastAsia="Times New Roman" w:hAnsi="Times New Roman" w:cs="Times New Roman"/>
          <w:b/>
          <w:sz w:val="28"/>
          <w:szCs w:val="28"/>
          <w:u w:val="single"/>
          <w:lang w:val="ru-RU"/>
        </w:rPr>
        <w:t>ролик</w:t>
      </w:r>
      <w:r>
        <w:rPr>
          <w:rFonts w:ascii="Times New Roman" w:eastAsia="Times New Roman" w:hAnsi="Times New Roman" w:cs="Times New Roman"/>
          <w:b/>
          <w:sz w:val="28"/>
          <w:szCs w:val="28"/>
          <w:u w:val="single"/>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Об</w:t>
      </w:r>
      <w:r>
        <w:rPr>
          <w:rFonts w:ascii="Times New Roman" w:eastAsia="Times New Roman" w:hAnsi="Times New Roman" w:cs="Times New Roman"/>
          <w:sz w:val="28"/>
          <w:szCs w:val="28"/>
        </w:rPr>
        <w:t xml:space="preserve"> увековечивании памяти Бурцева </w:t>
      </w:r>
      <w:proofErr w:type="spellStart"/>
      <w:r>
        <w:rPr>
          <w:rFonts w:ascii="Times New Roman" w:eastAsia="Times New Roman" w:hAnsi="Times New Roman" w:cs="Times New Roman"/>
          <w:sz w:val="28"/>
          <w:szCs w:val="28"/>
        </w:rPr>
        <w:t>Фё</w:t>
      </w:r>
      <w:proofErr w:type="spellEnd"/>
      <w:r>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rPr>
        <w:t>ора Ивановича на здании прокуратуры П</w:t>
      </w:r>
      <w:proofErr w:type="spellStart"/>
      <w:r>
        <w:rPr>
          <w:rFonts w:ascii="Times New Roman" w:eastAsia="Times New Roman" w:hAnsi="Times New Roman" w:cs="Times New Roman"/>
          <w:sz w:val="28"/>
          <w:szCs w:val="28"/>
          <w:lang w:val="ru-RU"/>
        </w:rPr>
        <w:t>ермского</w:t>
      </w:r>
      <w:proofErr w:type="spellEnd"/>
      <w:r>
        <w:rPr>
          <w:rFonts w:ascii="Times New Roman" w:eastAsia="Times New Roman" w:hAnsi="Times New Roman" w:cs="Times New Roman"/>
          <w:sz w:val="28"/>
          <w:szCs w:val="28"/>
          <w:lang w:val="ru-RU"/>
        </w:rPr>
        <w:t xml:space="preserve"> края</w:t>
      </w:r>
      <w:r>
        <w:rPr>
          <w:rFonts w:ascii="Times New Roman" w:eastAsia="Times New Roman" w:hAnsi="Times New Roman" w:cs="Times New Roman"/>
          <w:sz w:val="28"/>
          <w:szCs w:val="28"/>
        </w:rPr>
        <w:t xml:space="preserve"> в г. Перми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i/>
          <w:sz w:val="28"/>
          <w:szCs w:val="28"/>
          <w:lang w:val="ru-RU"/>
        </w:rPr>
        <w:t>Видео 1</w:t>
      </w:r>
      <w:r>
        <w:rPr>
          <w:rFonts w:ascii="Times New Roman" w:eastAsia="Times New Roman" w:hAnsi="Times New Roman" w:cs="Times New Roman"/>
          <w:sz w:val="28"/>
          <w:szCs w:val="28"/>
          <w:lang w:val="ru-RU"/>
        </w:rPr>
        <w:t>)</w:t>
      </w:r>
      <w:r w:rsidR="00B66432">
        <w:rPr>
          <w:rFonts w:ascii="Times New Roman" w:eastAsia="Times New Roman" w:hAnsi="Times New Roman" w:cs="Times New Roman"/>
          <w:sz w:val="28"/>
          <w:szCs w:val="28"/>
          <w:lang w:val="ru-RU"/>
        </w:rPr>
        <w:t xml:space="preserve"> </w:t>
      </w:r>
      <w:hyperlink r:id="rId10" w:history="1">
        <w:r w:rsidR="00B66432" w:rsidRPr="004A2826">
          <w:rPr>
            <w:rStyle w:val="afd"/>
            <w:rFonts w:ascii="times new roman;serif" w:eastAsia="Times New Roman" w:hAnsi="times new roman;serif" w:cs="Times New Roman"/>
            <w:sz w:val="36"/>
            <w:szCs w:val="28"/>
            <w:lang w:val="ru-RU"/>
          </w:rPr>
          <w:t>https://disk.yandex.ru/d/CPIXzqCLYS9C6g</w:t>
        </w:r>
      </w:hyperlink>
      <w:r w:rsidR="00B66432">
        <w:rPr>
          <w:rFonts w:ascii="times new roman;serif" w:eastAsia="Times New Roman" w:hAnsi="times new roman;serif" w:cs="Times New Roman"/>
          <w:sz w:val="36"/>
          <w:szCs w:val="28"/>
          <w:lang w:val="ru-RU"/>
        </w:rPr>
        <w:t xml:space="preserve"> </w:t>
      </w:r>
    </w:p>
    <w:p w14:paraId="644CACAD" w14:textId="77777777" w:rsidR="00386F1F" w:rsidRDefault="00013232">
      <w:pPr>
        <w:spacing w:before="240" w:after="240" w:line="360" w:lineRule="auto"/>
        <w:jc w:val="both"/>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lang w:val="ru-RU"/>
        </w:rPr>
        <w:t>Вопросы для диалога с учащимися:</w:t>
      </w:r>
    </w:p>
    <w:p w14:paraId="6C89600E" w14:textId="77777777" w:rsidR="00386F1F" w:rsidRDefault="00013232">
      <w:pPr>
        <w:pStyle w:val="af3"/>
        <w:numPr>
          <w:ilvl w:val="0"/>
          <w:numId w:val="4"/>
        </w:numPr>
        <w:spacing w:before="240" w:after="240" w:line="360" w:lineRule="auto"/>
        <w:jc w:val="both"/>
      </w:pPr>
      <w:r>
        <w:rPr>
          <w:rFonts w:ascii="Times New Roman" w:eastAsia="Times New Roman" w:hAnsi="Times New Roman" w:cs="Times New Roman"/>
          <w:sz w:val="28"/>
          <w:szCs w:val="28"/>
          <w:lang w:val="ru-RU"/>
        </w:rPr>
        <w:t>Все ли слова нашли свое отражение в видеоролике?</w:t>
      </w:r>
    </w:p>
    <w:p w14:paraId="6D36F8E9" w14:textId="77777777" w:rsidR="00386F1F" w:rsidRDefault="00013232">
      <w:pPr>
        <w:pStyle w:val="af3"/>
        <w:numPr>
          <w:ilvl w:val="0"/>
          <w:numId w:val="4"/>
        </w:numPr>
        <w:spacing w:before="240" w:after="240" w:line="360" w:lineRule="auto"/>
        <w:jc w:val="both"/>
      </w:pPr>
      <w:r>
        <w:rPr>
          <w:rFonts w:ascii="Times New Roman" w:eastAsia="Times New Roman" w:hAnsi="Times New Roman" w:cs="Times New Roman"/>
          <w:sz w:val="28"/>
          <w:szCs w:val="28"/>
          <w:lang w:val="ru-RU"/>
        </w:rPr>
        <w:lastRenderedPageBreak/>
        <w:t xml:space="preserve">Какие из вопросов интервью показались вам самыми сложными, если бы интервью брали у нас? Выбери 1-2 вопроса? </w:t>
      </w:r>
      <w:r>
        <w:rPr>
          <w:rFonts w:ascii="Times New Roman" w:eastAsia="Times New Roman" w:hAnsi="Times New Roman" w:cs="Times New Roman"/>
          <w:b/>
          <w:sz w:val="28"/>
          <w:szCs w:val="28"/>
          <w:lang w:val="ru-RU"/>
        </w:rPr>
        <w:t>(слайд № 4)</w:t>
      </w:r>
      <w:r>
        <w:rPr>
          <w:rFonts w:ascii="Times New Roman" w:eastAsia="Times New Roman" w:hAnsi="Times New Roman" w:cs="Times New Roman"/>
          <w:sz w:val="28"/>
          <w:szCs w:val="28"/>
          <w:lang w:val="ru-RU"/>
        </w:rPr>
        <w:t xml:space="preserve"> </w:t>
      </w:r>
    </w:p>
    <w:p w14:paraId="70F7FE59" w14:textId="77777777" w:rsidR="00386F1F" w:rsidRDefault="00013232">
      <w:pPr>
        <w:spacing w:before="240" w:after="240" w:line="360" w:lineRule="auto"/>
        <w:ind w:firstLine="360"/>
        <w:jc w:val="both"/>
      </w:pPr>
      <w:r>
        <w:rPr>
          <w:rFonts w:ascii="Times New Roman" w:eastAsia="Times New Roman" w:hAnsi="Times New Roman" w:cs="Times New Roman"/>
          <w:sz w:val="28"/>
          <w:szCs w:val="28"/>
          <w:lang w:val="ru-RU"/>
        </w:rPr>
        <w:t>Можно организовать простое голосование в классе за каждый вопрос. Большинство учеников назовут вопросы 3 и 4. Далее учитель предлагает рассмотреть на занятии именно эти вопросы.</w:t>
      </w:r>
    </w:p>
    <w:p w14:paraId="74E59856" w14:textId="77777777" w:rsidR="00386F1F" w:rsidRDefault="00013232">
      <w:pPr>
        <w:spacing w:before="240" w:after="240" w:line="360" w:lineRule="auto"/>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lang w:val="ru-RU"/>
        </w:rPr>
        <w:t xml:space="preserve">Вопросы из интервью: </w:t>
      </w:r>
      <w:r>
        <w:rPr>
          <w:rFonts w:ascii="Times New Roman" w:eastAsia="Times New Roman" w:hAnsi="Times New Roman" w:cs="Times New Roman"/>
          <w:b/>
          <w:sz w:val="28"/>
          <w:szCs w:val="28"/>
          <w:lang w:val="ru-RU"/>
        </w:rPr>
        <w:t>(слайд № 4)</w:t>
      </w:r>
      <w:r>
        <w:rPr>
          <w:rFonts w:ascii="Times New Roman" w:eastAsia="Times New Roman" w:hAnsi="Times New Roman" w:cs="Times New Roman"/>
          <w:sz w:val="28"/>
          <w:szCs w:val="28"/>
          <w:lang w:val="ru-RU"/>
        </w:rPr>
        <w:t xml:space="preserve"> </w:t>
      </w:r>
    </w:p>
    <w:p w14:paraId="27120CC3" w14:textId="77777777" w:rsidR="00386F1F" w:rsidRDefault="00013232">
      <w:pPr>
        <w:pStyle w:val="af3"/>
        <w:numPr>
          <w:ilvl w:val="0"/>
          <w:numId w:val="2"/>
        </w:numPr>
        <w:spacing w:before="240" w:after="24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Знаете ли вы, что 9 декабря в нашей стране отмечается знаменательная дата - День Героев Отечества?</w:t>
      </w:r>
    </w:p>
    <w:p w14:paraId="7A804F81" w14:textId="77777777" w:rsidR="00386F1F" w:rsidRDefault="00013232">
      <w:pPr>
        <w:pStyle w:val="af3"/>
        <w:numPr>
          <w:ilvl w:val="0"/>
          <w:numId w:val="2"/>
        </w:numPr>
        <w:spacing w:before="240" w:after="24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Как мы увековечиваем память о героях?</w:t>
      </w:r>
    </w:p>
    <w:p w14:paraId="277710AF" w14:textId="77777777" w:rsidR="00386F1F" w:rsidRDefault="00013232">
      <w:pPr>
        <w:pStyle w:val="af3"/>
        <w:numPr>
          <w:ilvl w:val="0"/>
          <w:numId w:val="2"/>
        </w:numPr>
        <w:spacing w:before="240" w:after="240" w:line="360" w:lineRule="auto"/>
        <w:rPr>
          <w:rFonts w:ascii="Times New Roman" w:eastAsia="Times New Roman" w:hAnsi="Times New Roman" w:cs="Times New Roman"/>
          <w:b/>
          <w:color w:val="FF0000"/>
          <w:sz w:val="28"/>
          <w:szCs w:val="28"/>
          <w:lang w:val="ru-RU"/>
        </w:rPr>
      </w:pPr>
      <w:r>
        <w:rPr>
          <w:rFonts w:ascii="Times New Roman" w:eastAsia="Times New Roman" w:hAnsi="Times New Roman" w:cs="Times New Roman"/>
          <w:b/>
          <w:color w:val="FF0000"/>
          <w:sz w:val="28"/>
          <w:szCs w:val="28"/>
          <w:lang w:val="ru-RU"/>
        </w:rPr>
        <w:t>Какому герою посвящена мемориальная доска на здании прокуратуры Пермского края? Что вы о нем знаете?</w:t>
      </w:r>
    </w:p>
    <w:p w14:paraId="1DC7D721" w14:textId="77777777" w:rsidR="00386F1F" w:rsidRDefault="00013232">
      <w:pPr>
        <w:pStyle w:val="af3"/>
        <w:numPr>
          <w:ilvl w:val="0"/>
          <w:numId w:val="2"/>
        </w:numPr>
        <w:spacing w:before="240" w:after="240" w:line="360" w:lineRule="auto"/>
        <w:rPr>
          <w:rFonts w:ascii="Times New Roman" w:eastAsia="Times New Roman" w:hAnsi="Times New Roman" w:cs="Times New Roman"/>
          <w:b/>
          <w:color w:val="FF0000"/>
          <w:sz w:val="28"/>
          <w:szCs w:val="28"/>
          <w:lang w:val="ru-RU"/>
        </w:rPr>
      </w:pPr>
      <w:r>
        <w:rPr>
          <w:rFonts w:ascii="Times New Roman" w:eastAsia="Times New Roman" w:hAnsi="Times New Roman" w:cs="Times New Roman"/>
          <w:b/>
          <w:color w:val="FF0000"/>
          <w:sz w:val="28"/>
          <w:szCs w:val="28"/>
          <w:lang w:val="ru-RU"/>
        </w:rPr>
        <w:t>Бурцев Ф</w:t>
      </w:r>
      <w:r>
        <w:rPr>
          <w:rFonts w:ascii="Times New Roman" w:eastAsia="Times New Roman" w:hAnsi="Times New Roman" w:cs="Times New Roman"/>
          <w:b/>
          <w:color w:val="FF0000"/>
          <w:sz w:val="28"/>
          <w:szCs w:val="28"/>
        </w:rPr>
        <w:t>ё</w:t>
      </w:r>
      <w:r>
        <w:rPr>
          <w:rFonts w:ascii="Times New Roman" w:eastAsia="Times New Roman" w:hAnsi="Times New Roman" w:cs="Times New Roman"/>
          <w:b/>
          <w:color w:val="FF0000"/>
          <w:sz w:val="28"/>
          <w:szCs w:val="28"/>
          <w:lang w:val="ru-RU"/>
        </w:rPr>
        <w:t>дор Иванович является полным кавалером Ордена Славы, что вы знаете об этом ордене? За что его давали?</w:t>
      </w:r>
    </w:p>
    <w:p w14:paraId="1694C064" w14:textId="77777777" w:rsidR="00386F1F" w:rsidRDefault="00013232">
      <w:pPr>
        <w:pStyle w:val="af3"/>
        <w:numPr>
          <w:ilvl w:val="0"/>
          <w:numId w:val="2"/>
        </w:numPr>
        <w:spacing w:before="240" w:after="240" w:line="36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Почему его называли «Солдатским орденом»?</w:t>
      </w:r>
    </w:p>
    <w:p w14:paraId="63A58708" w14:textId="77777777" w:rsidR="00386F1F" w:rsidRDefault="00386F1F">
      <w:pPr>
        <w:pStyle w:val="af3"/>
        <w:spacing w:before="240" w:after="240" w:line="360" w:lineRule="auto"/>
        <w:ind w:left="1440"/>
        <w:rPr>
          <w:rFonts w:ascii="Times New Roman" w:eastAsia="Times New Roman" w:hAnsi="Times New Roman" w:cs="Times New Roman"/>
          <w:sz w:val="28"/>
          <w:szCs w:val="28"/>
          <w:lang w:val="ru-RU"/>
        </w:rPr>
      </w:pPr>
    </w:p>
    <w:p w14:paraId="603A1B6A" w14:textId="77777777" w:rsidR="00386F1F" w:rsidRDefault="00013232">
      <w:pPr>
        <w:spacing w:before="240"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ЧАСТЬ II. </w:t>
      </w:r>
    </w:p>
    <w:p w14:paraId="303AA5B9" w14:textId="77777777" w:rsidR="00386F1F" w:rsidRDefault="00013232">
      <w:pPr>
        <w:spacing w:before="240" w:after="0" w:line="360" w:lineRule="auto"/>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Операционно- познавательная/содержательная часть занятия (15 минут).</w:t>
      </w:r>
    </w:p>
    <w:p w14:paraId="54F4797B" w14:textId="77777777" w:rsidR="00386F1F" w:rsidRDefault="00013232">
      <w:pPr>
        <w:pStyle w:val="3"/>
        <w:rPr>
          <w:rFonts w:ascii="Times New Roman" w:eastAsia="Times New Roman" w:hAnsi="Times New Roman" w:cs="Times New Roman"/>
        </w:rPr>
      </w:pPr>
      <w:r>
        <w:rPr>
          <w:rFonts w:ascii="Times New Roman" w:eastAsia="Times New Roman" w:hAnsi="Times New Roman" w:cs="Times New Roman"/>
          <w:lang w:val="ru-RU"/>
        </w:rPr>
        <w:t>Презентация- слайды №№ 6-15</w:t>
      </w:r>
    </w:p>
    <w:p w14:paraId="41E54444"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u w:val="single"/>
          <w:lang w:val="ru-RU"/>
        </w:rPr>
        <w:t>Учитель:</w:t>
      </w:r>
      <w:r>
        <w:rPr>
          <w:rFonts w:ascii="Times New Roman" w:eastAsia="Times New Roman" w:hAnsi="Times New Roman" w:cs="Times New Roman"/>
          <w:sz w:val="28"/>
          <w:szCs w:val="28"/>
          <w:lang w:val="ru-RU"/>
        </w:rPr>
        <w:t xml:space="preserve"> наиболее сложными для вас стали 2 вопроса: </w:t>
      </w:r>
    </w:p>
    <w:p w14:paraId="1378C3B7" w14:textId="77777777" w:rsidR="00386F1F" w:rsidRDefault="00013232">
      <w:pPr>
        <w:pStyle w:val="af3"/>
        <w:numPr>
          <w:ilvl w:val="0"/>
          <w:numId w:val="5"/>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Какому герою Великой Отечественной войны посвящена мемориальная доска на здании прокураторы Пермского края? Что вы о нем знаете?  </w:t>
      </w:r>
    </w:p>
    <w:p w14:paraId="1AF9033F" w14:textId="77777777" w:rsidR="00386F1F" w:rsidRDefault="00013232">
      <w:pPr>
        <w:pStyle w:val="af3"/>
        <w:numPr>
          <w:ilvl w:val="0"/>
          <w:numId w:val="5"/>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Что вы знаете об этом орденах Славы? За что его давали?</w:t>
      </w:r>
    </w:p>
    <w:p w14:paraId="5DFE5177"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Остановимся на ответе на 3 вопрос. Учитель предлагает познакомиться с биографией Бурцева Фёдора Ивановича поближе на основе просмотра видеоролика (2 минуты), </w:t>
      </w:r>
      <w:r>
        <w:rPr>
          <w:rFonts w:ascii="Times New Roman" w:eastAsia="Times New Roman" w:hAnsi="Times New Roman" w:cs="Times New Roman"/>
          <w:b/>
          <w:sz w:val="28"/>
          <w:szCs w:val="28"/>
          <w:lang w:val="ru-RU"/>
        </w:rPr>
        <w:t>(презентация, слайд № 6)</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1.1.</w:t>
      </w:r>
      <w:r>
        <w:rPr>
          <w:rFonts w:ascii="Times New Roman" w:eastAsiaTheme="minorHAnsi" w:hAnsi="Times New Roman"/>
          <w:b/>
          <w:bCs/>
          <w:i/>
          <w:iCs/>
          <w:sz w:val="28"/>
          <w:szCs w:val="28"/>
          <w:lang w:val="ru-RU"/>
        </w:rPr>
        <w:t>)</w:t>
      </w:r>
      <w:r>
        <w:rPr>
          <w:rFonts w:ascii="Times New Roman" w:eastAsia="Times New Roman" w:hAnsi="Times New Roman" w:cs="Times New Roman"/>
          <w:i/>
          <w:iCs/>
          <w:sz w:val="28"/>
          <w:szCs w:val="28"/>
          <w:lang w:val="ru-RU"/>
        </w:rPr>
        <w:t>.</w:t>
      </w:r>
    </w:p>
    <w:p w14:paraId="00882A4F" w14:textId="77777777" w:rsidR="00386F1F" w:rsidRDefault="00013232">
      <w:pPr>
        <w:spacing w:before="240" w:after="24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u w:val="single"/>
          <w:lang w:val="ru-RU"/>
        </w:rPr>
        <w:t xml:space="preserve">Задание для учащихся: </w:t>
      </w:r>
      <w:r>
        <w:rPr>
          <w:rFonts w:ascii="Times New Roman" w:eastAsia="Times New Roman" w:hAnsi="Times New Roman" w:cs="Times New Roman"/>
          <w:sz w:val="28"/>
          <w:szCs w:val="28"/>
          <w:lang w:val="ru-RU"/>
        </w:rPr>
        <w:t xml:space="preserve">По ходу просмотра видеоролика заполнить </w:t>
      </w:r>
      <w:r>
        <w:rPr>
          <w:rFonts w:ascii="Times New Roman" w:eastAsia="Times New Roman" w:hAnsi="Times New Roman" w:cs="Times New Roman"/>
          <w:b/>
          <w:bCs/>
          <w:sz w:val="28"/>
          <w:szCs w:val="28"/>
          <w:lang w:val="ru-RU"/>
        </w:rPr>
        <w:t xml:space="preserve">чек-лист </w:t>
      </w:r>
      <w:r>
        <w:rPr>
          <w:rFonts w:ascii="Times New Roman" w:eastAsia="Times New Roman" w:hAnsi="Times New Roman" w:cs="Times New Roman"/>
          <w:b/>
          <w:bCs/>
          <w:sz w:val="28"/>
          <w:szCs w:val="28"/>
          <w:lang w:val="ru-RU"/>
        </w:rPr>
        <w:br/>
        <w:t>№ 1 «Профиль героя - полного кавалера ордена Славы» (слайд № 7</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2.1.</w:t>
      </w:r>
      <w:r>
        <w:rPr>
          <w:rFonts w:ascii="Times New Roman" w:eastAsiaTheme="minorHAnsi" w:hAnsi="Times New Roman"/>
          <w:b/>
          <w:bCs/>
          <w:i/>
          <w:iCs/>
          <w:sz w:val="28"/>
          <w:szCs w:val="28"/>
          <w:lang w:val="ru-RU"/>
        </w:rPr>
        <w:t>)</w:t>
      </w:r>
      <w:r>
        <w:rPr>
          <w:rFonts w:ascii="Times New Roman" w:eastAsia="Times New Roman" w:hAnsi="Times New Roman" w:cs="Times New Roman"/>
          <w:i/>
          <w:iCs/>
          <w:sz w:val="28"/>
          <w:szCs w:val="28"/>
          <w:lang w:val="ru-RU"/>
        </w:rPr>
        <w:t>.</w:t>
      </w:r>
    </w:p>
    <w:p w14:paraId="02CBD7A5"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Организуется работа в парах. После просмотра видеоролика и заполнения чек-листа 1 ученики сравнивают свою работу с заполненным шаблоном </w:t>
      </w:r>
      <w:r>
        <w:rPr>
          <w:rFonts w:ascii="Times New Roman" w:eastAsia="Times New Roman" w:hAnsi="Times New Roman" w:cs="Times New Roman"/>
          <w:b/>
          <w:sz w:val="28"/>
          <w:szCs w:val="28"/>
          <w:lang w:val="ru-RU"/>
        </w:rPr>
        <w:t>(слайд № 8)</w:t>
      </w:r>
      <w:r>
        <w:rPr>
          <w:rFonts w:ascii="Times New Roman" w:eastAsia="Times New Roman" w:hAnsi="Times New Roman" w:cs="Times New Roman"/>
          <w:sz w:val="28"/>
          <w:szCs w:val="28"/>
          <w:lang w:val="ru-RU"/>
        </w:rPr>
        <w:t>.</w:t>
      </w:r>
    </w:p>
    <w:p w14:paraId="611C783B" w14:textId="77777777" w:rsidR="00386F1F" w:rsidRDefault="00013232">
      <w:pPr>
        <w:tabs>
          <w:tab w:val="left" w:pos="1440"/>
        </w:tabs>
        <w:spacing w:before="240" w:after="24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u w:val="single"/>
        </w:rPr>
        <w:t>Просмотр видео</w:t>
      </w:r>
      <w:r>
        <w:rPr>
          <w:rFonts w:ascii="Times New Roman" w:eastAsia="Times New Roman" w:hAnsi="Times New Roman" w:cs="Times New Roman"/>
          <w:b/>
          <w:sz w:val="28"/>
          <w:szCs w:val="28"/>
          <w:u w:val="single"/>
          <w:lang w:val="ru-RU"/>
        </w:rPr>
        <w:t>ролика</w:t>
      </w:r>
      <w:r>
        <w:rPr>
          <w:rFonts w:ascii="Times New Roman" w:eastAsia="Times New Roman" w:hAnsi="Times New Roman" w:cs="Times New Roman"/>
          <w:b/>
          <w:sz w:val="28"/>
          <w:szCs w:val="28"/>
          <w:u w:val="single"/>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учитель</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включает демонстрацию </w:t>
      </w:r>
      <w:r>
        <w:rPr>
          <w:rFonts w:ascii="Times New Roman" w:eastAsia="Times New Roman" w:hAnsi="Times New Roman" w:cs="Times New Roman"/>
          <w:sz w:val="28"/>
          <w:szCs w:val="28"/>
          <w:lang w:val="ru-RU"/>
        </w:rPr>
        <w:t>видеоролика</w:t>
      </w:r>
      <w:r>
        <w:rPr>
          <w:rFonts w:ascii="Times New Roman" w:eastAsia="Times New Roman" w:hAnsi="Times New Roman" w:cs="Times New Roman"/>
          <w:sz w:val="28"/>
          <w:szCs w:val="28"/>
        </w:rPr>
        <w:t xml:space="preserve"> о Бурцеве Ф.И.</w:t>
      </w:r>
      <w:r>
        <w:rPr>
          <w:rFonts w:ascii="Times New Roman" w:eastAsia="Times New Roman" w:hAnsi="Times New Roman" w:cs="Times New Roman"/>
          <w:sz w:val="28"/>
          <w:szCs w:val="28"/>
          <w:lang w:val="ru-RU"/>
        </w:rPr>
        <w:t xml:space="preserve"> (Видео 2) </w:t>
      </w:r>
      <w:hyperlink r:id="rId11" w:history="1">
        <w:r w:rsidR="00B66432" w:rsidRPr="004A2826">
          <w:rPr>
            <w:rStyle w:val="afd"/>
            <w:rFonts w:ascii="times new roman;serif" w:eastAsia="Times New Roman" w:hAnsi="times new roman;serif" w:cs="Times New Roman"/>
            <w:sz w:val="36"/>
            <w:szCs w:val="28"/>
            <w:lang w:val="ru-RU"/>
          </w:rPr>
          <w:t>https://disk.yandex.ru/i/7MtCpUPuXS6SNA</w:t>
        </w:r>
      </w:hyperlink>
    </w:p>
    <w:p w14:paraId="1C3D69FB" w14:textId="77777777" w:rsidR="00386F1F" w:rsidRDefault="00013232">
      <w:pPr>
        <w:spacing w:before="240" w:after="240" w:line="360" w:lineRule="auto"/>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Чек лист № 1 «Профиль героя - полного кавалера ордена Славы» </w:t>
      </w:r>
    </w:p>
    <w:tbl>
      <w:tblPr>
        <w:tblW w:w="9920" w:type="dxa"/>
        <w:tblLayout w:type="fixed"/>
        <w:tblCellMar>
          <w:top w:w="55" w:type="dxa"/>
          <w:left w:w="55" w:type="dxa"/>
          <w:bottom w:w="55" w:type="dxa"/>
          <w:right w:w="55" w:type="dxa"/>
        </w:tblCellMar>
        <w:tblLook w:val="04A0" w:firstRow="1" w:lastRow="0" w:firstColumn="1" w:lastColumn="0" w:noHBand="0" w:noVBand="1"/>
      </w:tblPr>
      <w:tblGrid>
        <w:gridCol w:w="4105"/>
        <w:gridCol w:w="5815"/>
      </w:tblGrid>
      <w:tr w:rsidR="00386F1F" w14:paraId="49A15310" w14:textId="77777777">
        <w:tc>
          <w:tcPr>
            <w:tcW w:w="4105" w:type="dxa"/>
            <w:tcBorders>
              <w:top w:val="single" w:sz="2" w:space="0" w:color="000000"/>
              <w:left w:val="single" w:sz="2" w:space="0" w:color="000000"/>
              <w:bottom w:val="single" w:sz="2" w:space="0" w:color="000000"/>
            </w:tcBorders>
          </w:tcPr>
          <w:p w14:paraId="7B1774AF" w14:textId="77777777" w:rsidR="00386F1F" w:rsidRDefault="00013232">
            <w:pPr>
              <w:widowControl w:val="0"/>
              <w:rPr>
                <w:rFonts w:ascii="Times New Roman" w:hAnsi="Times New Roman" w:cs="Times New Roman"/>
                <w:b/>
              </w:rPr>
            </w:pPr>
            <w:r>
              <w:rPr>
                <w:rFonts w:ascii="Times New Roman" w:hAnsi="Times New Roman" w:cs="Times New Roman"/>
                <w:b/>
              </w:rPr>
              <w:t>Имя героя</w:t>
            </w:r>
          </w:p>
        </w:tc>
        <w:tc>
          <w:tcPr>
            <w:tcW w:w="5814" w:type="dxa"/>
            <w:tcBorders>
              <w:top w:val="single" w:sz="2" w:space="0" w:color="000000"/>
              <w:left w:val="single" w:sz="2" w:space="0" w:color="000000"/>
              <w:bottom w:val="single" w:sz="2" w:space="0" w:color="000000"/>
              <w:right w:val="single" w:sz="2" w:space="0" w:color="000000"/>
            </w:tcBorders>
          </w:tcPr>
          <w:p w14:paraId="4DE447BF" w14:textId="77777777" w:rsidR="00386F1F" w:rsidRDefault="00386F1F">
            <w:pPr>
              <w:widowControl w:val="0"/>
              <w:rPr>
                <w:rFonts w:ascii="Times New Roman" w:hAnsi="Times New Roman" w:cs="Times New Roman"/>
                <w:highlight w:val="white"/>
              </w:rPr>
            </w:pPr>
          </w:p>
        </w:tc>
      </w:tr>
      <w:tr w:rsidR="00386F1F" w14:paraId="4474E8E1" w14:textId="77777777">
        <w:tc>
          <w:tcPr>
            <w:tcW w:w="4105" w:type="dxa"/>
            <w:tcBorders>
              <w:left w:val="single" w:sz="2" w:space="0" w:color="000000"/>
              <w:bottom w:val="single" w:sz="2" w:space="0" w:color="000000"/>
            </w:tcBorders>
          </w:tcPr>
          <w:p w14:paraId="4CFC5D23"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Дата рождения</w:t>
            </w:r>
          </w:p>
        </w:tc>
        <w:tc>
          <w:tcPr>
            <w:tcW w:w="5814" w:type="dxa"/>
            <w:tcBorders>
              <w:left w:val="single" w:sz="2" w:space="0" w:color="000000"/>
              <w:bottom w:val="single" w:sz="2" w:space="0" w:color="000000"/>
              <w:right w:val="single" w:sz="2" w:space="0" w:color="000000"/>
            </w:tcBorders>
          </w:tcPr>
          <w:p w14:paraId="088DD6C5" w14:textId="77777777" w:rsidR="00386F1F" w:rsidRDefault="00386F1F">
            <w:pPr>
              <w:widowControl w:val="0"/>
              <w:rPr>
                <w:rFonts w:ascii="Times New Roman" w:hAnsi="Times New Roman" w:cs="Times New Roman"/>
                <w:highlight w:val="white"/>
              </w:rPr>
            </w:pPr>
          </w:p>
        </w:tc>
      </w:tr>
      <w:tr w:rsidR="00386F1F" w14:paraId="4030707E" w14:textId="77777777">
        <w:tc>
          <w:tcPr>
            <w:tcW w:w="4105" w:type="dxa"/>
            <w:tcBorders>
              <w:left w:val="single" w:sz="2" w:space="0" w:color="000000"/>
              <w:bottom w:val="single" w:sz="2" w:space="0" w:color="000000"/>
            </w:tcBorders>
          </w:tcPr>
          <w:p w14:paraId="5416EB1C"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Место рождения</w:t>
            </w:r>
          </w:p>
        </w:tc>
        <w:tc>
          <w:tcPr>
            <w:tcW w:w="5814" w:type="dxa"/>
            <w:tcBorders>
              <w:left w:val="single" w:sz="2" w:space="0" w:color="000000"/>
              <w:bottom w:val="single" w:sz="2" w:space="0" w:color="000000"/>
              <w:right w:val="single" w:sz="2" w:space="0" w:color="000000"/>
            </w:tcBorders>
          </w:tcPr>
          <w:p w14:paraId="0E46762E" w14:textId="77777777" w:rsidR="00386F1F" w:rsidRDefault="00386F1F">
            <w:pPr>
              <w:widowControl w:val="0"/>
              <w:rPr>
                <w:rFonts w:ascii="Times New Roman" w:hAnsi="Times New Roman" w:cs="Times New Roman"/>
                <w:highlight w:val="white"/>
              </w:rPr>
            </w:pPr>
          </w:p>
        </w:tc>
      </w:tr>
      <w:tr w:rsidR="00386F1F" w14:paraId="225D3B21" w14:textId="77777777">
        <w:tc>
          <w:tcPr>
            <w:tcW w:w="4105" w:type="dxa"/>
            <w:tcBorders>
              <w:left w:val="single" w:sz="2" w:space="0" w:color="000000"/>
              <w:bottom w:val="single" w:sz="2" w:space="0" w:color="000000"/>
            </w:tcBorders>
          </w:tcPr>
          <w:p w14:paraId="1D586AF1"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Место проживания на момент призыва</w:t>
            </w:r>
          </w:p>
        </w:tc>
        <w:tc>
          <w:tcPr>
            <w:tcW w:w="5814" w:type="dxa"/>
            <w:tcBorders>
              <w:left w:val="single" w:sz="2" w:space="0" w:color="000000"/>
              <w:bottom w:val="single" w:sz="2" w:space="0" w:color="000000"/>
              <w:right w:val="single" w:sz="2" w:space="0" w:color="000000"/>
            </w:tcBorders>
          </w:tcPr>
          <w:p w14:paraId="640B58DE" w14:textId="77777777" w:rsidR="00386F1F" w:rsidRDefault="00386F1F">
            <w:pPr>
              <w:widowControl w:val="0"/>
              <w:rPr>
                <w:rFonts w:ascii="Times New Roman" w:hAnsi="Times New Roman" w:cs="Times New Roman"/>
                <w:highlight w:val="white"/>
              </w:rPr>
            </w:pPr>
          </w:p>
        </w:tc>
      </w:tr>
      <w:tr w:rsidR="00386F1F" w14:paraId="6D5C8757" w14:textId="77777777">
        <w:tc>
          <w:tcPr>
            <w:tcW w:w="4105" w:type="dxa"/>
            <w:tcBorders>
              <w:left w:val="single" w:sz="2" w:space="0" w:color="000000"/>
              <w:bottom w:val="single" w:sz="2" w:space="0" w:color="000000"/>
            </w:tcBorders>
          </w:tcPr>
          <w:p w14:paraId="6DB22BD7"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Кем и где работал и проживал после войны</w:t>
            </w:r>
          </w:p>
        </w:tc>
        <w:tc>
          <w:tcPr>
            <w:tcW w:w="5814" w:type="dxa"/>
            <w:tcBorders>
              <w:left w:val="single" w:sz="2" w:space="0" w:color="000000"/>
              <w:bottom w:val="single" w:sz="2" w:space="0" w:color="000000"/>
              <w:right w:val="single" w:sz="2" w:space="0" w:color="000000"/>
            </w:tcBorders>
          </w:tcPr>
          <w:p w14:paraId="6748C28D" w14:textId="77777777" w:rsidR="00386F1F" w:rsidRDefault="00386F1F">
            <w:pPr>
              <w:widowControl w:val="0"/>
              <w:rPr>
                <w:rFonts w:ascii="Times New Roman" w:hAnsi="Times New Roman" w:cs="Times New Roman"/>
                <w:highlight w:val="white"/>
              </w:rPr>
            </w:pPr>
          </w:p>
        </w:tc>
      </w:tr>
      <w:tr w:rsidR="00386F1F" w14:paraId="15623622" w14:textId="77777777">
        <w:tc>
          <w:tcPr>
            <w:tcW w:w="4105" w:type="dxa"/>
            <w:tcBorders>
              <w:left w:val="single" w:sz="2" w:space="0" w:color="000000"/>
              <w:bottom w:val="single" w:sz="2" w:space="0" w:color="000000"/>
            </w:tcBorders>
          </w:tcPr>
          <w:p w14:paraId="11C118EF"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Воинское звание/ воинская специальность</w:t>
            </w:r>
          </w:p>
        </w:tc>
        <w:tc>
          <w:tcPr>
            <w:tcW w:w="5814" w:type="dxa"/>
            <w:tcBorders>
              <w:left w:val="single" w:sz="2" w:space="0" w:color="000000"/>
              <w:bottom w:val="single" w:sz="2" w:space="0" w:color="000000"/>
              <w:right w:val="single" w:sz="2" w:space="0" w:color="000000"/>
            </w:tcBorders>
          </w:tcPr>
          <w:p w14:paraId="37E633E9" w14:textId="77777777" w:rsidR="00386F1F" w:rsidRDefault="00386F1F">
            <w:pPr>
              <w:widowControl w:val="0"/>
              <w:rPr>
                <w:rFonts w:ascii="Times New Roman" w:hAnsi="Times New Roman" w:cs="Times New Roman"/>
                <w:highlight w:val="white"/>
              </w:rPr>
            </w:pPr>
          </w:p>
        </w:tc>
      </w:tr>
      <w:tr w:rsidR="00386F1F" w14:paraId="67504B3B" w14:textId="77777777">
        <w:tc>
          <w:tcPr>
            <w:tcW w:w="4105" w:type="dxa"/>
            <w:tcBorders>
              <w:left w:val="single" w:sz="2" w:space="0" w:color="000000"/>
              <w:bottom w:val="single" w:sz="2" w:space="0" w:color="000000"/>
            </w:tcBorders>
          </w:tcPr>
          <w:p w14:paraId="73C36A93"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Род войск -</w:t>
            </w:r>
          </w:p>
        </w:tc>
        <w:tc>
          <w:tcPr>
            <w:tcW w:w="5814" w:type="dxa"/>
            <w:tcBorders>
              <w:left w:val="single" w:sz="2" w:space="0" w:color="000000"/>
              <w:bottom w:val="single" w:sz="2" w:space="0" w:color="000000"/>
              <w:right w:val="single" w:sz="2" w:space="0" w:color="000000"/>
            </w:tcBorders>
          </w:tcPr>
          <w:p w14:paraId="2ADC7A65" w14:textId="77777777" w:rsidR="00386F1F" w:rsidRDefault="00386F1F">
            <w:pPr>
              <w:widowControl w:val="0"/>
              <w:rPr>
                <w:rFonts w:ascii="Times New Roman" w:hAnsi="Times New Roman" w:cs="Times New Roman"/>
                <w:highlight w:val="white"/>
              </w:rPr>
            </w:pPr>
          </w:p>
        </w:tc>
      </w:tr>
      <w:tr w:rsidR="00386F1F" w14:paraId="733D0906" w14:textId="77777777">
        <w:tc>
          <w:tcPr>
            <w:tcW w:w="4105" w:type="dxa"/>
            <w:tcBorders>
              <w:left w:val="single" w:sz="2" w:space="0" w:color="000000"/>
              <w:bottom w:val="single" w:sz="2" w:space="0" w:color="000000"/>
            </w:tcBorders>
          </w:tcPr>
          <w:p w14:paraId="0E630EC6"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Дата награждения орденами Славы</w:t>
            </w:r>
          </w:p>
        </w:tc>
        <w:tc>
          <w:tcPr>
            <w:tcW w:w="5814" w:type="dxa"/>
            <w:tcBorders>
              <w:left w:val="single" w:sz="2" w:space="0" w:color="000000"/>
              <w:bottom w:val="single" w:sz="2" w:space="0" w:color="000000"/>
              <w:right w:val="single" w:sz="2" w:space="0" w:color="000000"/>
            </w:tcBorders>
          </w:tcPr>
          <w:p w14:paraId="093A6A78"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Орден Славы 1-й степени -</w:t>
            </w:r>
          </w:p>
          <w:p w14:paraId="21133B56"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Орден Славы 2-й степени -</w:t>
            </w:r>
          </w:p>
          <w:p w14:paraId="79D81F7D"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lastRenderedPageBreak/>
              <w:t>Орден Славы 3-й степени -</w:t>
            </w:r>
          </w:p>
        </w:tc>
      </w:tr>
    </w:tbl>
    <w:p w14:paraId="07902CE2" w14:textId="77777777" w:rsidR="00386F1F" w:rsidRDefault="00013232">
      <w:pPr>
        <w:spacing w:before="240" w:after="240" w:line="360" w:lineRule="auto"/>
        <w:jc w:val="both"/>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lang w:val="ru-RU"/>
        </w:rPr>
        <w:lastRenderedPageBreak/>
        <w:t>Шаблон заполненного чек-листа № 1</w:t>
      </w:r>
    </w:p>
    <w:tbl>
      <w:tblPr>
        <w:tblW w:w="9920" w:type="dxa"/>
        <w:tblLayout w:type="fixed"/>
        <w:tblCellMar>
          <w:top w:w="55" w:type="dxa"/>
          <w:left w:w="55" w:type="dxa"/>
          <w:bottom w:w="55" w:type="dxa"/>
          <w:right w:w="55" w:type="dxa"/>
        </w:tblCellMar>
        <w:tblLook w:val="04A0" w:firstRow="1" w:lastRow="0" w:firstColumn="1" w:lastColumn="0" w:noHBand="0" w:noVBand="1"/>
      </w:tblPr>
      <w:tblGrid>
        <w:gridCol w:w="4106"/>
        <w:gridCol w:w="5814"/>
      </w:tblGrid>
      <w:tr w:rsidR="00386F1F" w14:paraId="27E55276" w14:textId="77777777">
        <w:tc>
          <w:tcPr>
            <w:tcW w:w="4106" w:type="dxa"/>
            <w:tcBorders>
              <w:top w:val="single" w:sz="2" w:space="0" w:color="000000"/>
              <w:left w:val="single" w:sz="2" w:space="0" w:color="000000"/>
              <w:bottom w:val="single" w:sz="2" w:space="0" w:color="000000"/>
            </w:tcBorders>
          </w:tcPr>
          <w:p w14:paraId="41169DC3" w14:textId="77777777" w:rsidR="00386F1F" w:rsidRDefault="00013232">
            <w:pPr>
              <w:widowControl w:val="0"/>
              <w:rPr>
                <w:rFonts w:ascii="Times New Roman" w:hAnsi="Times New Roman" w:cs="Times New Roman"/>
                <w:b/>
              </w:rPr>
            </w:pPr>
            <w:r>
              <w:rPr>
                <w:rFonts w:ascii="Times New Roman" w:hAnsi="Times New Roman" w:cs="Times New Roman"/>
                <w:b/>
              </w:rPr>
              <w:t>Имя героя</w:t>
            </w:r>
          </w:p>
        </w:tc>
        <w:tc>
          <w:tcPr>
            <w:tcW w:w="5813" w:type="dxa"/>
            <w:tcBorders>
              <w:top w:val="single" w:sz="2" w:space="0" w:color="000000"/>
              <w:left w:val="single" w:sz="2" w:space="0" w:color="000000"/>
              <w:bottom w:val="single" w:sz="2" w:space="0" w:color="000000"/>
              <w:right w:val="single" w:sz="2" w:space="0" w:color="000000"/>
            </w:tcBorders>
          </w:tcPr>
          <w:p w14:paraId="1BAF1C81"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 xml:space="preserve">Бурцев </w:t>
            </w:r>
            <w:proofErr w:type="spellStart"/>
            <w:r>
              <w:rPr>
                <w:rFonts w:ascii="Times New Roman" w:hAnsi="Times New Roman" w:cs="Times New Roman"/>
                <w:highlight w:val="white"/>
              </w:rPr>
              <w:t>Ф</w:t>
            </w:r>
            <w:r>
              <w:rPr>
                <w:rFonts w:ascii="Times New Roman" w:hAnsi="Times New Roman" w:cs="Times New Roman"/>
              </w:rPr>
              <w:t>ё</w:t>
            </w:r>
            <w:proofErr w:type="spellEnd"/>
            <w:r>
              <w:rPr>
                <w:rFonts w:ascii="Times New Roman" w:hAnsi="Times New Roman" w:cs="Times New Roman"/>
                <w:lang w:val="ru-RU"/>
              </w:rPr>
              <w:t>д</w:t>
            </w:r>
            <w:r>
              <w:rPr>
                <w:rFonts w:ascii="Times New Roman" w:hAnsi="Times New Roman" w:cs="Times New Roman"/>
                <w:highlight w:val="white"/>
              </w:rPr>
              <w:t>ор Иванович</w:t>
            </w:r>
          </w:p>
        </w:tc>
      </w:tr>
      <w:tr w:rsidR="00386F1F" w14:paraId="14162AD1" w14:textId="77777777">
        <w:tc>
          <w:tcPr>
            <w:tcW w:w="4106" w:type="dxa"/>
            <w:tcBorders>
              <w:left w:val="single" w:sz="2" w:space="0" w:color="000000"/>
              <w:bottom w:val="single" w:sz="2" w:space="0" w:color="000000"/>
            </w:tcBorders>
          </w:tcPr>
          <w:p w14:paraId="23994B4A"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Дата рождения</w:t>
            </w:r>
          </w:p>
        </w:tc>
        <w:tc>
          <w:tcPr>
            <w:tcW w:w="5813" w:type="dxa"/>
            <w:tcBorders>
              <w:left w:val="single" w:sz="2" w:space="0" w:color="000000"/>
              <w:bottom w:val="single" w:sz="2" w:space="0" w:color="000000"/>
              <w:right w:val="single" w:sz="2" w:space="0" w:color="000000"/>
            </w:tcBorders>
          </w:tcPr>
          <w:p w14:paraId="4AEA283B"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 xml:space="preserve"> 21.01.1920</w:t>
            </w:r>
          </w:p>
        </w:tc>
      </w:tr>
      <w:tr w:rsidR="00386F1F" w14:paraId="178492D6" w14:textId="77777777">
        <w:tc>
          <w:tcPr>
            <w:tcW w:w="4106" w:type="dxa"/>
            <w:tcBorders>
              <w:left w:val="single" w:sz="2" w:space="0" w:color="000000"/>
              <w:bottom w:val="single" w:sz="2" w:space="0" w:color="000000"/>
            </w:tcBorders>
          </w:tcPr>
          <w:p w14:paraId="31753D10"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Место рождения</w:t>
            </w:r>
          </w:p>
        </w:tc>
        <w:tc>
          <w:tcPr>
            <w:tcW w:w="5813" w:type="dxa"/>
            <w:tcBorders>
              <w:left w:val="single" w:sz="2" w:space="0" w:color="000000"/>
              <w:bottom w:val="single" w:sz="2" w:space="0" w:color="000000"/>
              <w:right w:val="single" w:sz="2" w:space="0" w:color="000000"/>
            </w:tcBorders>
          </w:tcPr>
          <w:p w14:paraId="79B45DEF"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 xml:space="preserve">д. </w:t>
            </w:r>
            <w:proofErr w:type="spellStart"/>
            <w:r>
              <w:rPr>
                <w:rFonts w:ascii="Times New Roman" w:hAnsi="Times New Roman" w:cs="Times New Roman"/>
                <w:highlight w:val="white"/>
              </w:rPr>
              <w:t>Поляницыно</w:t>
            </w:r>
            <w:proofErr w:type="spellEnd"/>
            <w:r>
              <w:rPr>
                <w:rFonts w:ascii="Times New Roman" w:hAnsi="Times New Roman" w:cs="Times New Roman"/>
                <w:highlight w:val="white"/>
              </w:rPr>
              <w:t>, ныне Островского района Костромской области</w:t>
            </w:r>
          </w:p>
        </w:tc>
      </w:tr>
      <w:tr w:rsidR="00386F1F" w14:paraId="5D870C29" w14:textId="77777777">
        <w:tc>
          <w:tcPr>
            <w:tcW w:w="4106" w:type="dxa"/>
            <w:tcBorders>
              <w:left w:val="single" w:sz="2" w:space="0" w:color="000000"/>
              <w:bottom w:val="single" w:sz="2" w:space="0" w:color="000000"/>
            </w:tcBorders>
          </w:tcPr>
          <w:p w14:paraId="5401DCB4"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Место проживания на момент призыва</w:t>
            </w:r>
          </w:p>
        </w:tc>
        <w:tc>
          <w:tcPr>
            <w:tcW w:w="5813" w:type="dxa"/>
            <w:tcBorders>
              <w:left w:val="single" w:sz="2" w:space="0" w:color="000000"/>
              <w:bottom w:val="single" w:sz="2" w:space="0" w:color="000000"/>
              <w:right w:val="single" w:sz="2" w:space="0" w:color="000000"/>
            </w:tcBorders>
          </w:tcPr>
          <w:p w14:paraId="667CD1BC"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г. Свердловск</w:t>
            </w:r>
          </w:p>
        </w:tc>
      </w:tr>
      <w:tr w:rsidR="00386F1F" w14:paraId="6F2CF701" w14:textId="77777777">
        <w:tc>
          <w:tcPr>
            <w:tcW w:w="4106" w:type="dxa"/>
            <w:tcBorders>
              <w:left w:val="single" w:sz="2" w:space="0" w:color="000000"/>
              <w:bottom w:val="single" w:sz="2" w:space="0" w:color="000000"/>
            </w:tcBorders>
          </w:tcPr>
          <w:p w14:paraId="20EA6C32"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Кем и где работал и проживал после войны</w:t>
            </w:r>
          </w:p>
        </w:tc>
        <w:tc>
          <w:tcPr>
            <w:tcW w:w="5813" w:type="dxa"/>
            <w:tcBorders>
              <w:left w:val="single" w:sz="2" w:space="0" w:color="000000"/>
              <w:bottom w:val="single" w:sz="2" w:space="0" w:color="000000"/>
              <w:right w:val="single" w:sz="2" w:space="0" w:color="000000"/>
            </w:tcBorders>
          </w:tcPr>
          <w:p w14:paraId="5C4571D6"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В 1954-1961 гг. жил и работал в Чайковском и Ординском районе,</w:t>
            </w:r>
            <w:r>
              <w:rPr>
                <w:rFonts w:ascii="Times New Roman" w:hAnsi="Times New Roman" w:cs="Times New Roman"/>
                <w:highlight w:val="white"/>
                <w:lang w:val="ru-RU"/>
              </w:rPr>
              <w:t xml:space="preserve"> </w:t>
            </w:r>
            <w:r>
              <w:rPr>
                <w:rFonts w:ascii="Times New Roman" w:hAnsi="Times New Roman" w:cs="Times New Roman"/>
                <w:highlight w:val="white"/>
              </w:rPr>
              <w:t>в 1961-2006 гг. жил и работал</w:t>
            </w:r>
            <w:r>
              <w:rPr>
                <w:rFonts w:ascii="Times New Roman" w:hAnsi="Times New Roman" w:cs="Times New Roman"/>
                <w:highlight w:val="white"/>
                <w:lang w:val="ru-RU"/>
              </w:rPr>
              <w:t xml:space="preserve"> прокурором</w:t>
            </w:r>
            <w:r>
              <w:rPr>
                <w:rFonts w:ascii="Times New Roman" w:hAnsi="Times New Roman" w:cs="Times New Roman"/>
                <w:highlight w:val="white"/>
              </w:rPr>
              <w:t xml:space="preserve"> в г. Перми</w:t>
            </w:r>
          </w:p>
        </w:tc>
      </w:tr>
      <w:tr w:rsidR="00386F1F" w14:paraId="3DD1CA20" w14:textId="77777777">
        <w:tc>
          <w:tcPr>
            <w:tcW w:w="4106" w:type="dxa"/>
            <w:tcBorders>
              <w:left w:val="single" w:sz="2" w:space="0" w:color="000000"/>
              <w:bottom w:val="single" w:sz="2" w:space="0" w:color="000000"/>
            </w:tcBorders>
          </w:tcPr>
          <w:p w14:paraId="2B0CE085"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Воинское звание/ воинская специальность</w:t>
            </w:r>
          </w:p>
        </w:tc>
        <w:tc>
          <w:tcPr>
            <w:tcW w:w="5813" w:type="dxa"/>
            <w:tcBorders>
              <w:left w:val="single" w:sz="2" w:space="0" w:color="000000"/>
              <w:bottom w:val="single" w:sz="2" w:space="0" w:color="000000"/>
              <w:right w:val="single" w:sz="2" w:space="0" w:color="000000"/>
            </w:tcBorders>
          </w:tcPr>
          <w:p w14:paraId="280E0B3C"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Механик-водитель самоходной артиллерийской установки САУ-85 1437-го самоходного артиллерийского полка 1-го танкового корпуса 1-го Прибалтийского фронта, младший сержант</w:t>
            </w:r>
          </w:p>
        </w:tc>
      </w:tr>
      <w:tr w:rsidR="00386F1F" w14:paraId="608672EC" w14:textId="77777777">
        <w:tc>
          <w:tcPr>
            <w:tcW w:w="4106" w:type="dxa"/>
            <w:tcBorders>
              <w:left w:val="single" w:sz="2" w:space="0" w:color="000000"/>
              <w:bottom w:val="single" w:sz="2" w:space="0" w:color="000000"/>
            </w:tcBorders>
          </w:tcPr>
          <w:p w14:paraId="3443F27C"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Род войск -</w:t>
            </w:r>
          </w:p>
        </w:tc>
        <w:tc>
          <w:tcPr>
            <w:tcW w:w="5813" w:type="dxa"/>
            <w:tcBorders>
              <w:left w:val="single" w:sz="2" w:space="0" w:color="000000"/>
              <w:bottom w:val="single" w:sz="2" w:space="0" w:color="000000"/>
              <w:right w:val="single" w:sz="2" w:space="0" w:color="000000"/>
            </w:tcBorders>
          </w:tcPr>
          <w:p w14:paraId="2DBA561D"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артиллерия</w:t>
            </w:r>
          </w:p>
        </w:tc>
      </w:tr>
      <w:tr w:rsidR="00386F1F" w14:paraId="532D60B3" w14:textId="77777777">
        <w:tc>
          <w:tcPr>
            <w:tcW w:w="4106" w:type="dxa"/>
            <w:tcBorders>
              <w:left w:val="single" w:sz="2" w:space="0" w:color="000000"/>
              <w:bottom w:val="single" w:sz="2" w:space="0" w:color="000000"/>
            </w:tcBorders>
          </w:tcPr>
          <w:p w14:paraId="20F3A027" w14:textId="77777777" w:rsidR="00386F1F" w:rsidRDefault="00013232">
            <w:pPr>
              <w:widowControl w:val="0"/>
              <w:rPr>
                <w:rFonts w:ascii="Times New Roman" w:hAnsi="Times New Roman" w:cs="Times New Roman"/>
                <w:b/>
                <w:highlight w:val="white"/>
              </w:rPr>
            </w:pPr>
            <w:r>
              <w:rPr>
                <w:rFonts w:ascii="Times New Roman" w:hAnsi="Times New Roman" w:cs="Times New Roman"/>
                <w:b/>
                <w:highlight w:val="white"/>
              </w:rPr>
              <w:t>Дата награждения орденами Славы</w:t>
            </w:r>
          </w:p>
        </w:tc>
        <w:tc>
          <w:tcPr>
            <w:tcW w:w="5813" w:type="dxa"/>
            <w:tcBorders>
              <w:left w:val="single" w:sz="2" w:space="0" w:color="000000"/>
              <w:bottom w:val="single" w:sz="2" w:space="0" w:color="000000"/>
              <w:right w:val="single" w:sz="2" w:space="0" w:color="000000"/>
            </w:tcBorders>
          </w:tcPr>
          <w:p w14:paraId="3D53B888"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Орден Славы 1-й степени (19.08.1955),</w:t>
            </w:r>
          </w:p>
          <w:p w14:paraId="4FDB145E"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Орден Славы 2-й степени (19.11.1944),</w:t>
            </w:r>
          </w:p>
          <w:p w14:paraId="22A9479F" w14:textId="77777777" w:rsidR="00386F1F" w:rsidRDefault="00013232">
            <w:pPr>
              <w:widowControl w:val="0"/>
              <w:rPr>
                <w:rFonts w:ascii="Times New Roman" w:hAnsi="Times New Roman" w:cs="Times New Roman"/>
                <w:highlight w:val="white"/>
              </w:rPr>
            </w:pPr>
            <w:r>
              <w:rPr>
                <w:rFonts w:ascii="Times New Roman" w:hAnsi="Times New Roman" w:cs="Times New Roman"/>
                <w:highlight w:val="white"/>
              </w:rPr>
              <w:t>Орден Славы 3-й степени (30.07.1944),</w:t>
            </w:r>
          </w:p>
        </w:tc>
      </w:tr>
    </w:tbl>
    <w:p w14:paraId="0EE386E0" w14:textId="77777777" w:rsidR="00386F1F" w:rsidRDefault="00386F1F">
      <w:pPr>
        <w:spacing w:before="240" w:after="240" w:line="360" w:lineRule="auto"/>
        <w:jc w:val="center"/>
      </w:pPr>
    </w:p>
    <w:p w14:paraId="49B9FCAB"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Учитель:</w:t>
      </w:r>
      <w:r>
        <w:rPr>
          <w:rFonts w:ascii="Times New Roman" w:eastAsia="Times New Roman" w:hAnsi="Times New Roman" w:cs="Times New Roman"/>
          <w:sz w:val="28"/>
          <w:szCs w:val="28"/>
        </w:rPr>
        <w:t xml:space="preserve"> </w:t>
      </w:r>
      <w:r>
        <w:rPr>
          <w:rFonts w:ascii="Times New Roman" w:hAnsi="Times New Roman"/>
          <w:sz w:val="28"/>
          <w:szCs w:val="28"/>
          <w:lang w:val="ru-RU"/>
        </w:rPr>
        <w:t xml:space="preserve">организует обсуждение правильного заполнения чек-листа № 1. Где возникли сложности заполнения? Почему? Внимание школьников останавливается на заполнении последнего раздела чек- листа № 1. Начинается разговор о «Солдатском ордене». </w:t>
      </w:r>
      <w:r>
        <w:rPr>
          <w:rFonts w:ascii="Times New Roman" w:eastAsia="Times New Roman" w:hAnsi="Times New Roman" w:cs="Times New Roman"/>
          <w:sz w:val="28"/>
          <w:szCs w:val="28"/>
          <w:lang w:val="ru-RU"/>
        </w:rPr>
        <w:t>История ордена Славы интересна.</w:t>
      </w:r>
    </w:p>
    <w:p w14:paraId="7F1EF5EC"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Продолжает представлять презентацию </w:t>
      </w:r>
      <w:r>
        <w:rPr>
          <w:rFonts w:ascii="Times New Roman" w:eastAsia="Times New Roman" w:hAnsi="Times New Roman" w:cs="Times New Roman"/>
          <w:b/>
          <w:sz w:val="28"/>
          <w:szCs w:val="28"/>
          <w:lang w:val="ru-RU"/>
        </w:rPr>
        <w:t>(слайды № 9-13)</w:t>
      </w:r>
      <w:r>
        <w:rPr>
          <w:rFonts w:ascii="Times New Roman" w:eastAsia="Times New Roman" w:hAnsi="Times New Roman" w:cs="Times New Roman"/>
          <w:sz w:val="28"/>
          <w:szCs w:val="28"/>
          <w:lang w:val="ru-RU"/>
        </w:rPr>
        <w:t xml:space="preserve"> об ордене Славы. </w:t>
      </w:r>
    </w:p>
    <w:p w14:paraId="61CD5BB7"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lang w:val="ru-RU"/>
        </w:rPr>
        <w:t>Задание для учащихся:</w:t>
      </w:r>
      <w:r>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sz w:val="28"/>
          <w:szCs w:val="28"/>
          <w:lang w:val="ru-RU"/>
        </w:rPr>
        <w:t xml:space="preserve">По ходу рассказа учителя и просмотра презентации предлагается кратко зафиксировать информацию в </w:t>
      </w:r>
      <w:r>
        <w:rPr>
          <w:rFonts w:ascii="Times New Roman" w:eastAsia="Times New Roman" w:hAnsi="Times New Roman" w:cs="Times New Roman"/>
          <w:b/>
          <w:bCs/>
          <w:sz w:val="28"/>
          <w:szCs w:val="28"/>
          <w:lang w:val="ru-RU"/>
        </w:rPr>
        <w:t xml:space="preserve">чек- лист № 2 </w:t>
      </w:r>
      <w:r>
        <w:rPr>
          <w:rFonts w:ascii="Times New Roman" w:eastAsia="Times New Roman" w:hAnsi="Times New Roman" w:cs="Times New Roman"/>
          <w:b/>
          <w:bCs/>
          <w:sz w:val="28"/>
          <w:szCs w:val="28"/>
          <w:lang w:val="ru-RU"/>
        </w:rPr>
        <w:lastRenderedPageBreak/>
        <w:t>«</w:t>
      </w:r>
      <w:r>
        <w:rPr>
          <w:rFonts w:ascii="Times New Roman" w:eastAsia="Times New Roman" w:hAnsi="Times New Roman" w:cs="Times New Roman"/>
          <w:b/>
          <w:bCs/>
          <w:color w:val="000000"/>
          <w:sz w:val="28"/>
          <w:szCs w:val="28"/>
          <w:lang w:val="ru-RU" w:eastAsia="en-US"/>
        </w:rPr>
        <w:t>История ордена Славы</w:t>
      </w:r>
      <w:r>
        <w:rPr>
          <w:rFonts w:ascii="Times New Roman" w:eastAsia="Times New Roman" w:hAnsi="Times New Roman" w:cs="Times New Roman"/>
          <w:b/>
          <w:bCs/>
          <w:sz w:val="28"/>
          <w:szCs w:val="28"/>
          <w:lang w:val="ru-RU"/>
        </w:rPr>
        <w:t>» (слайд 10</w:t>
      </w:r>
      <w:r>
        <w:rPr>
          <w:rFonts w:ascii="Times New Roman" w:eastAsia="Times New Roman" w:hAnsi="Times New Roman" w:cs="Times New Roman"/>
          <w:b/>
          <w:sz w:val="28"/>
          <w:szCs w:val="28"/>
          <w:lang w:val="ru-RU"/>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2.2.</w:t>
      </w:r>
      <w:r>
        <w:rPr>
          <w:rFonts w:ascii="Times New Roman" w:eastAsiaTheme="minorHAnsi" w:hAnsi="Times New Roman"/>
          <w:b/>
          <w:bCs/>
          <w:i/>
          <w:iCs/>
          <w:sz w:val="28"/>
          <w:szCs w:val="28"/>
          <w:lang w:val="ru-RU"/>
        </w:rPr>
        <w:t>)</w:t>
      </w:r>
      <w:r>
        <w:rPr>
          <w:rFonts w:ascii="Times New Roman" w:eastAsia="Times New Roman" w:hAnsi="Times New Roman" w:cs="Times New Roman"/>
          <w:i/>
          <w:iCs/>
          <w:sz w:val="28"/>
          <w:szCs w:val="28"/>
          <w:lang w:val="ru-RU"/>
        </w:rPr>
        <w:t>.</w:t>
      </w:r>
    </w:p>
    <w:p w14:paraId="1E44546C"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Организуется работа в парах.</w:t>
      </w:r>
    </w:p>
    <w:p w14:paraId="3E677E03" w14:textId="77777777" w:rsidR="00386F1F" w:rsidRDefault="00013232">
      <w:pPr>
        <w:spacing w:before="240" w:after="240" w:line="360" w:lineRule="auto"/>
        <w:jc w:val="both"/>
        <w:rPr>
          <w:rFonts w:ascii="Times New Roman" w:eastAsia="Times New Roman" w:hAnsi="Times New Roman" w:cs="Times New Roman"/>
          <w:b/>
          <w:bCs/>
          <w:color w:val="000000"/>
          <w:sz w:val="28"/>
          <w:szCs w:val="28"/>
          <w:lang w:val="ru-RU" w:eastAsia="en-US"/>
        </w:rPr>
      </w:pPr>
      <w:r>
        <w:rPr>
          <w:rFonts w:ascii="Times New Roman" w:eastAsia="Times New Roman" w:hAnsi="Times New Roman" w:cs="Times New Roman"/>
          <w:b/>
          <w:bCs/>
          <w:color w:val="000000"/>
          <w:sz w:val="28"/>
          <w:szCs w:val="28"/>
          <w:lang w:val="ru-RU" w:eastAsia="en-US"/>
        </w:rPr>
        <w:t>Чек лист № 2. История ордена Славы.</w:t>
      </w:r>
    </w:p>
    <w:p w14:paraId="235A1D92" w14:textId="77777777" w:rsidR="00386F1F" w:rsidRDefault="00013232">
      <w:pPr>
        <w:spacing w:after="160" w:line="259" w:lineRule="auto"/>
        <w:rPr>
          <w:rFonts w:ascii="Times New Roman" w:hAnsi="Times New Roman" w:cs="Times New Roman"/>
          <w:i/>
          <w:color w:val="000000"/>
          <w:sz w:val="28"/>
          <w:szCs w:val="28"/>
          <w:lang w:val="ru-RU" w:eastAsia="en-US"/>
        </w:rPr>
      </w:pPr>
      <w:r>
        <w:rPr>
          <w:rFonts w:ascii="Times New Roman" w:hAnsi="Times New Roman" w:cs="Times New Roman"/>
          <w:i/>
          <w:color w:val="000000"/>
          <w:sz w:val="28"/>
          <w:szCs w:val="28"/>
          <w:lang w:val="ru-RU" w:eastAsia="en-US"/>
        </w:rPr>
        <w:t>Заполните пропущенные в данном тексте места, опираясь на рассказ учителя.</w:t>
      </w:r>
    </w:p>
    <w:p w14:paraId="532D33C5" w14:textId="77777777" w:rsidR="00386F1F" w:rsidRDefault="00013232">
      <w:pPr>
        <w:spacing w:after="160" w:line="259" w:lineRule="auto"/>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val="ru-RU" w:eastAsia="en-US"/>
        </w:rPr>
        <w:t>Орден Славы был учрежден _______________ ноября _______________ года.</w:t>
      </w:r>
    </w:p>
    <w:tbl>
      <w:tblPr>
        <w:tblStyle w:val="20"/>
        <w:tblW w:w="9425" w:type="dxa"/>
        <w:tblLayout w:type="fixed"/>
        <w:tblLook w:val="04A0" w:firstRow="1" w:lastRow="0" w:firstColumn="1" w:lastColumn="0" w:noHBand="0" w:noVBand="1"/>
      </w:tblPr>
      <w:tblGrid>
        <w:gridCol w:w="3195"/>
        <w:gridCol w:w="3115"/>
        <w:gridCol w:w="3115"/>
      </w:tblGrid>
      <w:tr w:rsidR="00386F1F" w14:paraId="2CB60BD2" w14:textId="77777777">
        <w:trPr>
          <w:trHeight w:val="4275"/>
        </w:trPr>
        <w:tc>
          <w:tcPr>
            <w:tcW w:w="3195" w:type="dxa"/>
          </w:tcPr>
          <w:p w14:paraId="0827DC38" w14:textId="77777777" w:rsidR="00386F1F" w:rsidRDefault="00013232">
            <w:pPr>
              <w:widowControl w:val="0"/>
              <w:spacing w:after="0" w:line="240" w:lineRule="auto"/>
              <w:rPr>
                <w:rFonts w:ascii="Times New Roman" w:hAnsi="Times New Roman" w:cs="Times New Roman"/>
              </w:rPr>
            </w:pPr>
            <w:r>
              <w:rPr>
                <w:noProof/>
              </w:rPr>
              <mc:AlternateContent>
                <mc:Choice Requires="wps">
                  <w:drawing>
                    <wp:anchor distT="0" distB="0" distL="0" distR="0" simplePos="0" relativeHeight="11" behindDoc="0" locked="0" layoutInCell="1" allowOverlap="1" wp14:anchorId="69AE495E" wp14:editId="5E419821">
                      <wp:simplePos x="0" y="0"/>
                      <wp:positionH relativeFrom="column">
                        <wp:posOffset>1351915</wp:posOffset>
                      </wp:positionH>
                      <wp:positionV relativeFrom="paragraph">
                        <wp:posOffset>370205</wp:posOffset>
                      </wp:positionV>
                      <wp:extent cx="592455" cy="165735"/>
                      <wp:effectExtent l="38100" t="19050" r="22860" b="68580"/>
                      <wp:wrapNone/>
                      <wp:docPr id="2" name="Прямая со стрелкой 22_0"/>
                      <wp:cNvGraphicFramePr/>
                      <a:graphic xmlns:a="http://schemas.openxmlformats.org/drawingml/2006/main">
                        <a:graphicData uri="http://schemas.microsoft.com/office/word/2010/wordprocessingShape">
                          <wps:wsp>
                            <wps:cNvSpPr/>
                            <wps:spPr>
                              <a:xfrm flipH="1">
                                <a:off x="0" y="0"/>
                                <a:ext cx="591840" cy="165240"/>
                              </a:xfrm>
                              <a:custGeom>
                                <a:avLst/>
                                <a:gdLst/>
                                <a:ahLst/>
                                <a:cxnLst/>
                                <a:rect l="l" t="t" r="r" b="b"/>
                                <a:pathLst>
                                  <a:path w="21600" h="21600">
                                    <a:moveTo>
                                      <a:pt x="0" y="0"/>
                                    </a:moveTo>
                                    <a:lnTo>
                                      <a:pt x="21600" y="21600"/>
                                    </a:lnTo>
                                  </a:path>
                                </a:pathLst>
                              </a:custGeom>
                              <a:noFill/>
                              <a:ln w="28575">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w:drawing>
                <wp:inline distT="0" distB="0" distL="0" distR="0" wp14:anchorId="157602EE" wp14:editId="6B5B2F3D">
                  <wp:extent cx="1892300" cy="2125345"/>
                  <wp:effectExtent l="0" t="0" r="0" b="0"/>
                  <wp:docPr id="3" name="Изображение5" descr="http://cdn.moypolk.ru/static/resize/w800/soldiers/unknown/2020/05/27/ad174604a1d922e2f91afafffc2fd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5" descr="http://cdn.moypolk.ru/static/resize/w800/soldiers/unknown/2020/05/27/ad174604a1d922e2f91afafffc2fdcb7.jpg"/>
                          <pic:cNvPicPr>
                            <a:picLocks noChangeAspect="1" noChangeArrowheads="1"/>
                          </pic:cNvPicPr>
                        </pic:nvPicPr>
                        <pic:blipFill>
                          <a:blip r:embed="rId12"/>
                          <a:stretch>
                            <a:fillRect/>
                          </a:stretch>
                        </pic:blipFill>
                        <pic:spPr bwMode="auto">
                          <a:xfrm>
                            <a:off x="0" y="0"/>
                            <a:ext cx="1892300" cy="2125345"/>
                          </a:xfrm>
                          <a:prstGeom prst="rect">
                            <a:avLst/>
                          </a:prstGeom>
                        </pic:spPr>
                      </pic:pic>
                    </a:graphicData>
                  </a:graphic>
                </wp:inline>
              </w:drawing>
            </w:r>
          </w:p>
          <w:p w14:paraId="7C38070A" w14:textId="77777777" w:rsidR="00386F1F" w:rsidRDefault="00013232">
            <w:pPr>
              <w:widowControl w:val="0"/>
              <w:spacing w:after="0" w:line="240" w:lineRule="auto"/>
              <w:rPr>
                <w:rFonts w:ascii="Times New Roman" w:hAnsi="Times New Roman" w:cs="Times New Roman"/>
              </w:rPr>
            </w:pPr>
            <w:r>
              <w:rPr>
                <w:rFonts w:ascii="Times New Roman" w:hAnsi="Times New Roman" w:cs="Times New Roman"/>
              </w:rPr>
              <w:t>Название награды: _____________________</w:t>
            </w:r>
          </w:p>
        </w:tc>
        <w:tc>
          <w:tcPr>
            <w:tcW w:w="3115" w:type="dxa"/>
          </w:tcPr>
          <w:p w14:paraId="0C72FB67" w14:textId="77777777" w:rsidR="00386F1F" w:rsidRDefault="00013232">
            <w:pPr>
              <w:widowControl w:val="0"/>
              <w:spacing w:after="0" w:line="240" w:lineRule="auto"/>
              <w:jc w:val="center"/>
              <w:rPr>
                <w:b/>
              </w:rPr>
            </w:pPr>
            <w:r>
              <w:rPr>
                <w:rFonts w:ascii="Times New Roman" w:hAnsi="Times New Roman" w:cs="Times New Roman"/>
                <w:b/>
              </w:rPr>
              <w:t xml:space="preserve">Общие черты </w:t>
            </w:r>
          </w:p>
          <w:p w14:paraId="32236022" w14:textId="77777777" w:rsidR="00386F1F" w:rsidRDefault="00013232">
            <w:pPr>
              <w:widowControl w:val="0"/>
              <w:pBdr>
                <w:bottom w:val="single" w:sz="12" w:space="1" w:color="000000"/>
              </w:pBdr>
              <w:spacing w:after="0" w:line="240" w:lineRule="auto"/>
              <w:rPr>
                <w:rFonts w:ascii="Times New Roman" w:hAnsi="Times New Roman" w:cs="Times New Roman"/>
              </w:rPr>
            </w:pPr>
            <w:r>
              <w:rPr>
                <w:rFonts w:ascii="Times New Roman" w:hAnsi="Times New Roman" w:cs="Times New Roman"/>
              </w:rPr>
              <w:t>1.</w:t>
            </w:r>
          </w:p>
          <w:p w14:paraId="122BB74B" w14:textId="77777777" w:rsidR="00386F1F" w:rsidRDefault="00386F1F">
            <w:pPr>
              <w:widowControl w:val="0"/>
              <w:spacing w:after="0" w:line="240" w:lineRule="auto"/>
              <w:rPr>
                <w:rFonts w:ascii="Times New Roman" w:hAnsi="Times New Roman" w:cs="Times New Roman"/>
              </w:rPr>
            </w:pPr>
          </w:p>
          <w:p w14:paraId="322381E7" w14:textId="77777777" w:rsidR="00386F1F" w:rsidRDefault="00013232">
            <w:pPr>
              <w:widowControl w:val="0"/>
              <w:spacing w:after="0" w:line="240" w:lineRule="auto"/>
              <w:jc w:val="center"/>
              <w:rPr>
                <w:b/>
              </w:rPr>
            </w:pPr>
            <w:r>
              <w:rPr>
                <w:rFonts w:ascii="Times New Roman" w:hAnsi="Times New Roman" w:cs="Times New Roman"/>
                <w:b/>
              </w:rPr>
              <w:t>2.Символы Москвы</w:t>
            </w:r>
          </w:p>
          <w:p w14:paraId="173B439A" w14:textId="77777777" w:rsidR="00386F1F" w:rsidRDefault="00013232">
            <w:pPr>
              <w:widowControl w:val="0"/>
              <w:spacing w:after="0" w:line="24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14" behindDoc="0" locked="0" layoutInCell="1" allowOverlap="1" wp14:anchorId="24301BA4" wp14:editId="64A12C61">
                      <wp:simplePos x="0" y="0"/>
                      <wp:positionH relativeFrom="column">
                        <wp:posOffset>6258560</wp:posOffset>
                      </wp:positionH>
                      <wp:positionV relativeFrom="paragraph">
                        <wp:posOffset>178435</wp:posOffset>
                      </wp:positionV>
                      <wp:extent cx="1148715" cy="379095"/>
                      <wp:effectExtent l="38100" t="19050" r="19050" b="64770"/>
                      <wp:wrapNone/>
                      <wp:docPr id="4" name="Прямая со стрелкой 23_0"/>
                      <wp:cNvGraphicFramePr/>
                      <a:graphic xmlns:a="http://schemas.openxmlformats.org/drawingml/2006/main">
                        <a:graphicData uri="http://schemas.microsoft.com/office/word/2010/wordprocessingShape">
                          <wps:wsp>
                            <wps:cNvSpPr/>
                            <wps:spPr>
                              <a:xfrm flipH="1">
                                <a:off x="0" y="0"/>
                                <a:ext cx="1148040" cy="378360"/>
                              </a:xfrm>
                              <a:custGeom>
                                <a:avLst/>
                                <a:gdLst/>
                                <a:ahLst/>
                                <a:cxnLst/>
                                <a:rect l="l" t="t" r="r" b="b"/>
                                <a:pathLst>
                                  <a:path w="21600" h="21600">
                                    <a:moveTo>
                                      <a:pt x="0" y="0"/>
                                    </a:moveTo>
                                    <a:lnTo>
                                      <a:pt x="21600" y="21600"/>
                                    </a:lnTo>
                                  </a:path>
                                </a:pathLst>
                              </a:custGeom>
                              <a:noFill/>
                              <a:ln w="28575">
                                <a:solidFill>
                                  <a:srgbClr val="FF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579D25C3" w14:textId="77777777" w:rsidR="00386F1F" w:rsidRDefault="00013232">
            <w:pPr>
              <w:widowControl w:val="0"/>
              <w:pBdr>
                <w:top w:val="single" w:sz="12" w:space="1" w:color="000000"/>
                <w:bottom w:val="single" w:sz="12" w:space="1" w:color="000000"/>
              </w:pBdr>
              <w:spacing w:after="0" w:line="24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13" behindDoc="0" locked="0" layoutInCell="1" allowOverlap="1" wp14:anchorId="16308239" wp14:editId="5E007748">
                      <wp:simplePos x="0" y="0"/>
                      <wp:positionH relativeFrom="column">
                        <wp:posOffset>6261735</wp:posOffset>
                      </wp:positionH>
                      <wp:positionV relativeFrom="paragraph">
                        <wp:posOffset>229870</wp:posOffset>
                      </wp:positionV>
                      <wp:extent cx="1354455" cy="364490"/>
                      <wp:effectExtent l="19050" t="19050" r="3810" b="79375"/>
                      <wp:wrapNone/>
                      <wp:docPr id="5" name="Прямая со стрелкой 24_0"/>
                      <wp:cNvGraphicFramePr/>
                      <a:graphic xmlns:a="http://schemas.openxmlformats.org/drawingml/2006/main">
                        <a:graphicData uri="http://schemas.microsoft.com/office/word/2010/wordprocessingShape">
                          <wps:wsp>
                            <wps:cNvSpPr/>
                            <wps:spPr>
                              <a:xfrm>
                                <a:off x="0" y="0"/>
                                <a:ext cx="1353960" cy="363960"/>
                              </a:xfrm>
                              <a:custGeom>
                                <a:avLst/>
                                <a:gdLst/>
                                <a:ahLst/>
                                <a:cxnLst/>
                                <a:rect l="l" t="t" r="r" b="b"/>
                                <a:pathLst>
                                  <a:path w="21600" h="21600">
                                    <a:moveTo>
                                      <a:pt x="0" y="0"/>
                                    </a:moveTo>
                                    <a:lnTo>
                                      <a:pt x="21600" y="21600"/>
                                    </a:lnTo>
                                  </a:path>
                                </a:pathLst>
                              </a:custGeom>
                              <a:noFill/>
                              <a:ln w="28575">
                                <a:solidFill>
                                  <a:srgbClr val="FF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42BE9A3C" w14:textId="77777777" w:rsidR="00386F1F" w:rsidRDefault="00386F1F">
            <w:pPr>
              <w:widowControl w:val="0"/>
              <w:spacing w:after="0" w:line="240" w:lineRule="auto"/>
              <w:jc w:val="center"/>
              <w:rPr>
                <w:rFonts w:ascii="Times New Roman" w:hAnsi="Times New Roman" w:cs="Times New Roman"/>
              </w:rPr>
            </w:pPr>
          </w:p>
        </w:tc>
        <w:tc>
          <w:tcPr>
            <w:tcW w:w="3115" w:type="dxa"/>
          </w:tcPr>
          <w:p w14:paraId="252FB4F5" w14:textId="77777777" w:rsidR="00386F1F" w:rsidRDefault="00013232">
            <w:pPr>
              <w:widowControl w:val="0"/>
              <w:spacing w:after="0" w:line="240" w:lineRule="auto"/>
              <w:rPr>
                <w:rFonts w:ascii="Times New Roman" w:hAnsi="Times New Roman" w:cs="Times New Roman"/>
              </w:rPr>
            </w:pPr>
            <w:r>
              <w:rPr>
                <w:noProof/>
              </w:rPr>
              <mc:AlternateContent>
                <mc:Choice Requires="wps">
                  <w:drawing>
                    <wp:anchor distT="0" distB="0" distL="0" distR="0" simplePos="0" relativeHeight="12" behindDoc="0" locked="0" layoutInCell="1" allowOverlap="1" wp14:anchorId="52ECF64C" wp14:editId="67B1A616">
                      <wp:simplePos x="0" y="0"/>
                      <wp:positionH relativeFrom="column">
                        <wp:posOffset>8561705</wp:posOffset>
                      </wp:positionH>
                      <wp:positionV relativeFrom="paragraph">
                        <wp:posOffset>377825</wp:posOffset>
                      </wp:positionV>
                      <wp:extent cx="539115" cy="120015"/>
                      <wp:effectExtent l="19050" t="19050" r="38100" b="76200"/>
                      <wp:wrapNone/>
                      <wp:docPr id="6" name="Прямая со стрелкой 25_0"/>
                      <wp:cNvGraphicFramePr/>
                      <a:graphic xmlns:a="http://schemas.openxmlformats.org/drawingml/2006/main">
                        <a:graphicData uri="http://schemas.microsoft.com/office/word/2010/wordprocessingShape">
                          <wps:wsp>
                            <wps:cNvSpPr/>
                            <wps:spPr>
                              <a:xfrm>
                                <a:off x="0" y="0"/>
                                <a:ext cx="538560" cy="119520"/>
                              </a:xfrm>
                              <a:custGeom>
                                <a:avLst/>
                                <a:gdLst/>
                                <a:ahLst/>
                                <a:cxnLst/>
                                <a:rect l="l" t="t" r="r" b="b"/>
                                <a:pathLst>
                                  <a:path w="21600" h="21600">
                                    <a:moveTo>
                                      <a:pt x="0" y="0"/>
                                    </a:moveTo>
                                    <a:lnTo>
                                      <a:pt x="21600" y="21600"/>
                                    </a:lnTo>
                                  </a:path>
                                </a:pathLst>
                              </a:custGeom>
                              <a:noFill/>
                              <a:ln w="28575">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w:drawing>
                <wp:inline distT="0" distB="0" distL="0" distR="0" wp14:anchorId="253D8A16" wp14:editId="44E73DA4">
                  <wp:extent cx="1775460" cy="2232660"/>
                  <wp:effectExtent l="0" t="0" r="0" b="0"/>
                  <wp:docPr id="7" name="Изображение6" descr="https://warloss.com/wp-content/uploads/2022/11/6576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https://warloss.com/wp-content/uploads/2022/11/65767-60.png"/>
                          <pic:cNvPicPr>
                            <a:picLocks noChangeAspect="1" noChangeArrowheads="1"/>
                          </pic:cNvPicPr>
                        </pic:nvPicPr>
                        <pic:blipFill>
                          <a:blip r:embed="rId13"/>
                          <a:srcRect t="13482" r="11192" b="7858"/>
                          <a:stretch>
                            <a:fillRect/>
                          </a:stretch>
                        </pic:blipFill>
                        <pic:spPr bwMode="auto">
                          <a:xfrm>
                            <a:off x="0" y="0"/>
                            <a:ext cx="1775460" cy="2232660"/>
                          </a:xfrm>
                          <a:prstGeom prst="rect">
                            <a:avLst/>
                          </a:prstGeom>
                        </pic:spPr>
                      </pic:pic>
                    </a:graphicData>
                  </a:graphic>
                </wp:inline>
              </w:drawing>
            </w:r>
          </w:p>
          <w:p w14:paraId="323DE795" w14:textId="77777777" w:rsidR="00386F1F" w:rsidRDefault="00013232">
            <w:pPr>
              <w:widowControl w:val="0"/>
              <w:spacing w:after="0" w:line="240" w:lineRule="auto"/>
              <w:rPr>
                <w:rFonts w:ascii="Times New Roman" w:hAnsi="Times New Roman" w:cs="Times New Roman"/>
              </w:rPr>
            </w:pPr>
            <w:r>
              <w:rPr>
                <w:rFonts w:ascii="Times New Roman" w:hAnsi="Times New Roman" w:cs="Times New Roman"/>
              </w:rPr>
              <w:t xml:space="preserve">Название награды: </w:t>
            </w:r>
          </w:p>
          <w:p w14:paraId="0BEA0B09" w14:textId="77777777" w:rsidR="00386F1F" w:rsidRDefault="00013232">
            <w:pPr>
              <w:widowControl w:val="0"/>
              <w:spacing w:after="0" w:line="240" w:lineRule="auto"/>
              <w:rPr>
                <w:rFonts w:ascii="Times New Roman" w:hAnsi="Times New Roman" w:cs="Times New Roman"/>
              </w:rPr>
            </w:pPr>
            <w:r>
              <w:rPr>
                <w:rFonts w:ascii="Times New Roman" w:hAnsi="Times New Roman" w:cs="Times New Roman"/>
              </w:rPr>
              <w:t>____________________</w:t>
            </w:r>
          </w:p>
        </w:tc>
      </w:tr>
    </w:tbl>
    <w:p w14:paraId="5EF04FED" w14:textId="77777777" w:rsidR="00386F1F" w:rsidRDefault="00386F1F">
      <w:pPr>
        <w:spacing w:after="160" w:line="259" w:lineRule="auto"/>
        <w:rPr>
          <w:rFonts w:ascii="Times New Roman" w:hAnsi="Times New Roman" w:cs="Times New Roman"/>
          <w:color w:val="000000"/>
          <w:sz w:val="28"/>
          <w:szCs w:val="28"/>
          <w:lang w:val="ru-RU" w:eastAsia="en-US"/>
        </w:rPr>
      </w:pPr>
    </w:p>
    <w:p w14:paraId="443732BB" w14:textId="77777777" w:rsidR="00386F1F" w:rsidRDefault="00013232">
      <w:pPr>
        <w:spacing w:after="160" w:line="360" w:lineRule="auto"/>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val="ru-RU" w:eastAsia="en-US"/>
        </w:rPr>
        <w:t>Чины, которым присуждали орден Славы: ____________, _____________ и в авиации ___________________________________________________________.</w:t>
      </w:r>
    </w:p>
    <w:p w14:paraId="14A1FE89" w14:textId="77777777" w:rsidR="00386F1F" w:rsidRDefault="00013232">
      <w:pPr>
        <w:spacing w:after="160" w:line="360" w:lineRule="auto"/>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val="ru-RU" w:eastAsia="en-US"/>
        </w:rPr>
        <w:t>За что награждали: __________________________________________________.</w:t>
      </w:r>
    </w:p>
    <w:p w14:paraId="25AE9601" w14:textId="77777777" w:rsidR="00386F1F" w:rsidRDefault="00013232">
      <w:pPr>
        <w:spacing w:after="160" w:line="360" w:lineRule="auto"/>
        <w:jc w:val="both"/>
        <w:rPr>
          <w:rFonts w:ascii="Times New Roman" w:hAnsi="Times New Roman" w:cs="Times New Roman"/>
          <w:color w:val="000000"/>
          <w:sz w:val="28"/>
          <w:szCs w:val="28"/>
          <w:lang w:val="ru-RU" w:eastAsia="en-US"/>
        </w:rPr>
      </w:pPr>
      <w:r>
        <w:rPr>
          <w:rFonts w:ascii="Times New Roman" w:eastAsia="Times New Roman" w:hAnsi="Times New Roman" w:cs="Times New Roman"/>
          <w:color w:val="000000"/>
          <w:sz w:val="28"/>
          <w:szCs w:val="28"/>
          <w:lang w:val="ru-RU" w:eastAsia="en-US"/>
        </w:rPr>
        <w:t>Какие качества должны были проявить воины, получившие орден Славы: ___________________, _______________________ и ______________________.</w:t>
      </w:r>
    </w:p>
    <w:p w14:paraId="35BD5BBC"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lang w:val="ru-RU"/>
        </w:rPr>
        <w:t>Рассказ учителя по ходу просмотра презентации: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Родина не забывает своих героев. Для этого и существует в нашей стране система наград, имеющая удивительную историю. История всех наград России уникальна. </w:t>
      </w:r>
      <w:r>
        <w:rPr>
          <w:rFonts w:ascii="Times New Roman" w:eastAsia="Times New Roman" w:hAnsi="Times New Roman" w:cs="Times New Roman"/>
          <w:sz w:val="28"/>
          <w:szCs w:val="28"/>
          <w:lang w:val="ru-RU"/>
        </w:rPr>
        <w:t>Р</w:t>
      </w:r>
      <w:proofErr w:type="spellStart"/>
      <w:r>
        <w:rPr>
          <w:rFonts w:ascii="Times New Roman" w:eastAsia="Times New Roman" w:hAnsi="Times New Roman" w:cs="Times New Roman"/>
          <w:sz w:val="28"/>
          <w:szCs w:val="28"/>
        </w:rPr>
        <w:t>оссийс</w:t>
      </w:r>
      <w:proofErr w:type="spellEnd"/>
      <w:r>
        <w:rPr>
          <w:rFonts w:ascii="Times New Roman" w:eastAsia="Times New Roman" w:hAnsi="Times New Roman" w:cs="Times New Roman"/>
          <w:sz w:val="28"/>
          <w:szCs w:val="28"/>
          <w:lang w:val="ru-RU"/>
        </w:rPr>
        <w:t xml:space="preserve">кие </w:t>
      </w:r>
      <w:r>
        <w:rPr>
          <w:rFonts w:ascii="Times New Roman" w:eastAsia="Times New Roman" w:hAnsi="Times New Roman" w:cs="Times New Roman"/>
          <w:sz w:val="28"/>
          <w:szCs w:val="28"/>
        </w:rPr>
        <w:t xml:space="preserve">награды многообразны и различны по своему значению и внешнему виду. </w:t>
      </w:r>
      <w:r>
        <w:rPr>
          <w:rFonts w:ascii="Times New Roman" w:eastAsia="Times New Roman" w:hAnsi="Times New Roman" w:cs="Times New Roman"/>
          <w:sz w:val="28"/>
          <w:szCs w:val="28"/>
          <w:lang w:val="ru-RU"/>
        </w:rPr>
        <w:t xml:space="preserve">После коренного перелома в ходе Великой Отечественной войны и кровопролитных </w:t>
      </w:r>
      <w:r>
        <w:rPr>
          <w:rFonts w:ascii="Times New Roman" w:eastAsia="Times New Roman" w:hAnsi="Times New Roman" w:cs="Times New Roman"/>
          <w:sz w:val="28"/>
          <w:szCs w:val="28"/>
          <w:lang w:val="ru-RU"/>
        </w:rPr>
        <w:lastRenderedPageBreak/>
        <w:t>боев, за боевые героические подвиги в один день с орденом Победы, был учрежден орден Славы трех степеней (8 ноября 1943 года).</w:t>
      </w:r>
    </w:p>
    <w:p w14:paraId="3C751E0E" w14:textId="77777777" w:rsidR="00386F1F" w:rsidRDefault="00013232">
      <w:pPr>
        <w:spacing w:before="240" w:after="240" w:line="360" w:lineRule="auto"/>
        <w:ind w:firstLine="720"/>
        <w:jc w:val="center"/>
        <w:rPr>
          <w:rFonts w:ascii="Times New Roman" w:eastAsia="Times New Roman" w:hAnsi="Times New Roman" w:cs="Times New Roman"/>
          <w:sz w:val="28"/>
          <w:szCs w:val="28"/>
        </w:rPr>
      </w:pPr>
      <w:r>
        <w:rPr>
          <w:noProof/>
          <w:lang w:val="ru-RU"/>
        </w:rPr>
        <w:drawing>
          <wp:inline distT="0" distB="0" distL="0" distR="0" wp14:anchorId="763499A3" wp14:editId="5AF6F2FB">
            <wp:extent cx="2844800" cy="1602105"/>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a:picLocks noChangeAspect="1" noChangeArrowheads="1"/>
                    </pic:cNvPicPr>
                  </pic:nvPicPr>
                  <pic:blipFill>
                    <a:blip r:embed="rId14"/>
                    <a:stretch>
                      <a:fillRect/>
                    </a:stretch>
                  </pic:blipFill>
                  <pic:spPr bwMode="auto">
                    <a:xfrm>
                      <a:off x="0" y="0"/>
                      <a:ext cx="2844800" cy="1602105"/>
                    </a:xfrm>
                    <a:prstGeom prst="rect">
                      <a:avLst/>
                    </a:prstGeom>
                  </pic:spPr>
                </pic:pic>
              </a:graphicData>
            </a:graphic>
          </wp:inline>
        </w:drawing>
      </w:r>
    </w:p>
    <w:p w14:paraId="740EC1FE"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 награждались солдаты, сержанты и старшины, а в авиации и младшие лейтенанты, совершившие в боях боевые подвиги и показавшие пример храбрости, мужества и бесстрашия. Для образца была взята самая почитаемая в царское время награда для рядовых - Георгиевский крест. Ордену оставили желто-черную ленту цвета дыма и пламени, однако, так как в советский период был распространен атеизм, символ креста заменили на символ- пятиконечную звезду. В центре ордена Славы расположено изображение Спасской башни Московского кремля - еще одного символа нашего государства.</w:t>
      </w:r>
    </w:p>
    <w:p w14:paraId="75353557" w14:textId="77777777" w:rsidR="00386F1F" w:rsidRDefault="00013232">
      <w:pPr>
        <w:spacing w:before="240" w:after="240" w:line="360" w:lineRule="auto"/>
        <w:ind w:firstLine="720"/>
        <w:jc w:val="center"/>
        <w:rPr>
          <w:rFonts w:ascii="Times New Roman" w:eastAsia="Times New Roman" w:hAnsi="Times New Roman" w:cs="Times New Roman"/>
          <w:sz w:val="28"/>
          <w:szCs w:val="28"/>
        </w:rPr>
      </w:pPr>
      <w:r>
        <w:rPr>
          <w:noProof/>
          <w:lang w:val="ru-RU"/>
        </w:rPr>
        <w:drawing>
          <wp:inline distT="0" distB="0" distL="0" distR="0" wp14:anchorId="4ED46F42" wp14:editId="46BD1C48">
            <wp:extent cx="4323715" cy="24384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noChangeArrowheads="1"/>
                    </pic:cNvPicPr>
                  </pic:nvPicPr>
                  <pic:blipFill>
                    <a:blip r:embed="rId15"/>
                    <a:stretch>
                      <a:fillRect/>
                    </a:stretch>
                  </pic:blipFill>
                  <pic:spPr bwMode="auto">
                    <a:xfrm>
                      <a:off x="0" y="0"/>
                      <a:ext cx="4323715" cy="2438400"/>
                    </a:xfrm>
                    <a:prstGeom prst="rect">
                      <a:avLst/>
                    </a:prstGeom>
                  </pic:spPr>
                </pic:pic>
              </a:graphicData>
            </a:graphic>
          </wp:inline>
        </w:drawing>
      </w:r>
    </w:p>
    <w:p w14:paraId="154C456A" w14:textId="77777777" w:rsidR="00386F1F" w:rsidRDefault="00013232">
      <w:pPr>
        <w:spacing w:before="240" w:after="240" w:line="36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28"/>
          <w:szCs w:val="28"/>
        </w:rPr>
        <w:t xml:space="preserve">Орден Славы имел три степени. По традиции с Георгиевским крестом знак ордена I степени - золотой, знак II степени - серебряный с позолоченным центральным медальоном, знак III степени - серебряный.  Награждение орденом </w:t>
      </w:r>
      <w:r>
        <w:rPr>
          <w:rFonts w:ascii="Times New Roman" w:eastAsia="Times New Roman" w:hAnsi="Times New Roman" w:cs="Times New Roman"/>
          <w:sz w:val="28"/>
          <w:szCs w:val="28"/>
        </w:rPr>
        <w:lastRenderedPageBreak/>
        <w:t xml:space="preserve">Славы производилось строго последовательно – сначала 3-й, затем 2-й и, наконец I (высшей) степени. </w:t>
      </w:r>
    </w:p>
    <w:p w14:paraId="2A0FC242" w14:textId="77777777" w:rsidR="00386F1F" w:rsidRDefault="00013232">
      <w:pPr>
        <w:spacing w:before="240" w:after="240" w:line="360" w:lineRule="auto"/>
        <w:ind w:firstLine="720"/>
        <w:jc w:val="center"/>
        <w:rPr>
          <w:rFonts w:ascii="Times New Roman" w:eastAsia="Times New Roman" w:hAnsi="Times New Roman" w:cs="Times New Roman"/>
          <w:sz w:val="28"/>
          <w:szCs w:val="28"/>
        </w:rPr>
      </w:pPr>
      <w:r>
        <w:rPr>
          <w:noProof/>
          <w:lang w:val="ru-RU"/>
        </w:rPr>
        <w:drawing>
          <wp:inline distT="0" distB="0" distL="0" distR="0" wp14:anchorId="5FF2BFCF" wp14:editId="7EB5573D">
            <wp:extent cx="4822825" cy="2724150"/>
            <wp:effectExtent l="0" t="0" r="0" b="0"/>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noChangeArrowheads="1"/>
                    </pic:cNvPicPr>
                  </pic:nvPicPr>
                  <pic:blipFill>
                    <a:blip r:embed="rId16"/>
                    <a:stretch>
                      <a:fillRect/>
                    </a:stretch>
                  </pic:blipFill>
                  <pic:spPr bwMode="auto">
                    <a:xfrm>
                      <a:off x="0" y="0"/>
                      <a:ext cx="4822825" cy="2724150"/>
                    </a:xfrm>
                    <a:prstGeom prst="rect">
                      <a:avLst/>
                    </a:prstGeom>
                  </pic:spPr>
                </pic:pic>
              </a:graphicData>
            </a:graphic>
          </wp:inline>
        </w:drawing>
      </w:r>
    </w:p>
    <w:p w14:paraId="399C3425"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Первыми ордена Славы III степени были удостоены воины 1-го Украинского фронта сержанты И.Н.</w:t>
      </w:r>
      <w:r>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 xml:space="preserve">Никитин, Е.Ф. </w:t>
      </w:r>
      <w:proofErr w:type="spellStart"/>
      <w:r>
        <w:rPr>
          <w:rFonts w:ascii="Times New Roman" w:eastAsia="Times New Roman" w:hAnsi="Times New Roman" w:cs="Times New Roman"/>
          <w:sz w:val="28"/>
          <w:szCs w:val="28"/>
          <w:highlight w:val="white"/>
        </w:rPr>
        <w:t>Поданев</w:t>
      </w:r>
      <w:proofErr w:type="spellEnd"/>
      <w:r>
        <w:rPr>
          <w:rFonts w:ascii="Times New Roman" w:eastAsia="Times New Roman" w:hAnsi="Times New Roman" w:cs="Times New Roman"/>
          <w:sz w:val="28"/>
          <w:szCs w:val="28"/>
          <w:highlight w:val="white"/>
        </w:rPr>
        <w:t xml:space="preserve">, они были наводчиками противотанковых пушек. </w:t>
      </w:r>
    </w:p>
    <w:p w14:paraId="388944EF" w14:textId="77777777" w:rsidR="00386F1F" w:rsidRDefault="00013232">
      <w:pPr>
        <w:spacing w:before="240" w:after="240" w:line="360" w:lineRule="auto"/>
        <w:ind w:firstLine="720"/>
        <w:jc w:val="center"/>
        <w:rPr>
          <w:rFonts w:ascii="Times New Roman" w:hAnsi="Times New Roman"/>
          <w:lang w:val="ru-RU"/>
        </w:rPr>
      </w:pPr>
      <w:r>
        <w:rPr>
          <w:noProof/>
          <w:lang w:val="ru-RU"/>
        </w:rPr>
        <w:drawing>
          <wp:inline distT="0" distB="0" distL="0" distR="0" wp14:anchorId="0DE0C6B5" wp14:editId="0333D7DD">
            <wp:extent cx="4667885" cy="2628900"/>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pic:cNvPicPr>
                      <a:picLocks noChangeAspect="1" noChangeArrowheads="1"/>
                    </pic:cNvPicPr>
                  </pic:nvPicPr>
                  <pic:blipFill>
                    <a:blip r:embed="rId17"/>
                    <a:stretch>
                      <a:fillRect/>
                    </a:stretch>
                  </pic:blipFill>
                  <pic:spPr bwMode="auto">
                    <a:xfrm>
                      <a:off x="0" y="0"/>
                      <a:ext cx="4667885" cy="2628900"/>
                    </a:xfrm>
                    <a:prstGeom prst="rect">
                      <a:avLst/>
                    </a:prstGeom>
                  </pic:spPr>
                </pic:pic>
              </a:graphicData>
            </a:graphic>
          </wp:inline>
        </w:drawing>
      </w:r>
    </w:p>
    <w:p w14:paraId="05266855"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u w:val="single"/>
          <w:lang w:val="ru-RU"/>
        </w:rPr>
        <w:t>Учитель:</w:t>
      </w:r>
      <w:r>
        <w:rPr>
          <w:rFonts w:ascii="Times New Roman" w:eastAsia="Times New Roman" w:hAnsi="Times New Roman" w:cs="Times New Roman"/>
          <w:sz w:val="28"/>
          <w:szCs w:val="28"/>
          <w:lang w:val="ru-RU"/>
        </w:rPr>
        <w:t xml:space="preserve"> проводит фронтальную беседу по итогам заполнения чек-листа № 2 с проверкой правильности ответов на вопросы.</w:t>
      </w:r>
    </w:p>
    <w:p w14:paraId="2D7D40C0" w14:textId="77777777" w:rsidR="00386F1F" w:rsidRDefault="00013232">
      <w:pPr>
        <w:spacing w:before="240" w:after="240" w:line="360" w:lineRule="auto"/>
        <w:ind w:firstLine="720"/>
        <w:jc w:val="both"/>
        <w:rPr>
          <w:rFonts w:ascii="Times New Roman" w:eastAsia="Times New Roman" w:hAnsi="Times New Roman" w:cs="Times New Roman"/>
          <w:b/>
          <w:sz w:val="28"/>
          <w:szCs w:val="28"/>
          <w:u w:val="single"/>
          <w:lang w:val="ru-RU"/>
        </w:rPr>
      </w:pPr>
      <w:r>
        <w:rPr>
          <w:rFonts w:ascii="Times New Roman" w:eastAsia="Times New Roman" w:hAnsi="Times New Roman" w:cs="Times New Roman"/>
          <w:b/>
          <w:sz w:val="28"/>
          <w:szCs w:val="28"/>
          <w:u w:val="single"/>
          <w:lang w:val="ru-RU"/>
        </w:rPr>
        <w:t>Шаблон заполненного чек-листа № 2</w:t>
      </w:r>
    </w:p>
    <w:p w14:paraId="3929BE3F" w14:textId="77777777" w:rsidR="00386F1F" w:rsidRDefault="00013232">
      <w:pPr>
        <w:spacing w:before="240" w:after="240" w:line="360" w:lineRule="auto"/>
        <w:rPr>
          <w:rFonts w:ascii="Times New Roman" w:eastAsia="Times New Roman" w:hAnsi="Times New Roman" w:cs="Times New Roman"/>
          <w:sz w:val="28"/>
          <w:szCs w:val="28"/>
        </w:rPr>
      </w:pPr>
      <w:r>
        <w:rPr>
          <w:noProof/>
          <w:lang w:val="ru-RU"/>
        </w:rPr>
        <w:lastRenderedPageBreak/>
        <w:drawing>
          <wp:anchor distT="0" distB="0" distL="0" distR="0" simplePos="0" relativeHeight="17" behindDoc="0" locked="0" layoutInCell="0" allowOverlap="1" wp14:anchorId="76ECDF0C" wp14:editId="7835BE2D">
            <wp:simplePos x="0" y="0"/>
            <wp:positionH relativeFrom="column">
              <wp:posOffset>161925</wp:posOffset>
            </wp:positionH>
            <wp:positionV relativeFrom="paragraph">
              <wp:posOffset>17780</wp:posOffset>
            </wp:positionV>
            <wp:extent cx="5734685" cy="4260215"/>
            <wp:effectExtent l="0" t="0" r="0" b="0"/>
            <wp:wrapSquare wrapText="largest"/>
            <wp:docPr id="1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
                    <pic:cNvPicPr>
                      <a:picLocks noChangeAspect="1" noChangeArrowheads="1"/>
                    </pic:cNvPicPr>
                  </pic:nvPicPr>
                  <pic:blipFill>
                    <a:blip r:embed="rId18"/>
                    <a:srcRect l="20860" t="13599" r="24037" b="13599"/>
                    <a:stretch>
                      <a:fillRect/>
                    </a:stretch>
                  </pic:blipFill>
                  <pic:spPr bwMode="auto">
                    <a:xfrm>
                      <a:off x="0" y="0"/>
                      <a:ext cx="5734685" cy="4260215"/>
                    </a:xfrm>
                    <a:prstGeom prst="rect">
                      <a:avLst/>
                    </a:prstGeom>
                  </pic:spPr>
                </pic:pic>
              </a:graphicData>
            </a:graphic>
          </wp:anchor>
        </w:drawing>
      </w:r>
      <w:r>
        <w:rPr>
          <w:rFonts w:ascii="Times New Roman" w:eastAsia="Times New Roman" w:hAnsi="Times New Roman" w:cs="Times New Roman"/>
          <w:b/>
          <w:sz w:val="28"/>
          <w:szCs w:val="28"/>
          <w:u w:val="single"/>
          <w:lang w:val="ru-RU"/>
        </w:rPr>
        <w:t>Дополнительные в</w:t>
      </w:r>
      <w:r>
        <w:rPr>
          <w:rFonts w:ascii="Times New Roman" w:eastAsia="Times New Roman" w:hAnsi="Times New Roman" w:cs="Times New Roman"/>
          <w:b/>
          <w:sz w:val="28"/>
          <w:szCs w:val="28"/>
          <w:u w:val="single"/>
        </w:rPr>
        <w:t xml:space="preserve">опросы к беседе </w:t>
      </w:r>
      <w:r>
        <w:rPr>
          <w:rFonts w:ascii="Times New Roman" w:eastAsia="Times New Roman" w:hAnsi="Times New Roman" w:cs="Times New Roman"/>
          <w:b/>
          <w:sz w:val="28"/>
          <w:szCs w:val="28"/>
          <w:u w:val="single"/>
          <w:lang w:val="ru-RU"/>
        </w:rPr>
        <w:t>после заполнения чек-листа № 2</w:t>
      </w:r>
      <w:r>
        <w:rPr>
          <w:rFonts w:ascii="Times New Roman" w:eastAsia="Times New Roman" w:hAnsi="Times New Roman" w:cs="Times New Roman"/>
          <w:b/>
          <w:sz w:val="28"/>
          <w:szCs w:val="28"/>
          <w:u w:val="single"/>
        </w:rPr>
        <w:t>:</w:t>
      </w:r>
      <w:r>
        <w:rPr>
          <w:rFonts w:ascii="Times New Roman" w:eastAsia="Times New Roman" w:hAnsi="Times New Roman" w:cs="Times New Roman"/>
          <w:sz w:val="28"/>
          <w:szCs w:val="28"/>
        </w:rPr>
        <w:t xml:space="preserve"> </w:t>
      </w:r>
    </w:p>
    <w:p w14:paraId="11744F15" w14:textId="77777777" w:rsidR="00386F1F" w:rsidRDefault="00013232">
      <w:pPr>
        <w:pStyle w:val="af3"/>
        <w:numPr>
          <w:ilvl w:val="0"/>
          <w:numId w:val="3"/>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вы думаете, зачем было необходимо создавать орден Славы, ведь рядовые могли получить другие медали или даже звание Героя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Советского Союза?</w:t>
      </w:r>
    </w:p>
    <w:p w14:paraId="360A8417" w14:textId="77777777" w:rsidR="00386F1F" w:rsidRDefault="00013232">
      <w:pPr>
        <w:pStyle w:val="af3"/>
        <w:numPr>
          <w:ilvl w:val="0"/>
          <w:numId w:val="3"/>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общие черты ордена Славы и Георгиевского креста вы выделили? Почему именно Георгиевский крест стал образцом для создания ордена Славы?</w:t>
      </w:r>
    </w:p>
    <w:p w14:paraId="4C7A2751" w14:textId="77777777" w:rsidR="00386F1F" w:rsidRDefault="00013232">
      <w:pPr>
        <w:pStyle w:val="af3"/>
        <w:numPr>
          <w:ilvl w:val="0"/>
          <w:numId w:val="3"/>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Какими чертами характера, на ваш взгляд, должен обладать солдат, удостоенный чести быть награжденным орденом Славы?</w:t>
      </w:r>
    </w:p>
    <w:p w14:paraId="05433AC7" w14:textId="77777777" w:rsidR="00386F1F" w:rsidRDefault="00013232">
      <w:pPr>
        <w:spacing w:before="240" w:after="240" w:line="360" w:lineRule="auto"/>
        <w:rPr>
          <w:rFonts w:ascii="Times New Roman" w:eastAsia="Times New Roman" w:hAnsi="Times New Roman" w:cs="Times New Roman"/>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u w:val="single"/>
        </w:rPr>
        <w:t>Модельный ответ:</w:t>
      </w:r>
    </w:p>
    <w:p w14:paraId="7F328A6E" w14:textId="77777777" w:rsidR="00386F1F" w:rsidRDefault="00013232">
      <w:pPr>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Многие военные ордена давались именно командирам, например, орден Кутузова давали офицерам за разработанный и успешно проведенный план операции, а орденом Суворова награждались офицеры за успехи в управлении боевых войск. Солдатам тоже нужен был “свой” орден, так как многие из них были достойны более значительной </w:t>
      </w:r>
      <w:r>
        <w:rPr>
          <w:rFonts w:ascii="Times New Roman" w:eastAsia="Times New Roman" w:hAnsi="Times New Roman" w:cs="Times New Roman"/>
          <w:sz w:val="24"/>
          <w:szCs w:val="24"/>
        </w:rPr>
        <w:lastRenderedPageBreak/>
        <w:t>награды чем медали. Звание Героя Советского Союза присуждалось за очень значительные подвиги, связанные с риском для жизни.</w:t>
      </w:r>
    </w:p>
    <w:p w14:paraId="50F58942" w14:textId="77777777" w:rsidR="00386F1F" w:rsidRDefault="00013232">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Параллели с Георгиевским крестом - лента, материалы (серебро, золото) медальона и знака в соответствии со степенью, символы Москвы - на Георгиевском кресте герб Москвы, на ордене Славы - Спасская башня. Георгиевский крест создавался как знак военная награда для нижних чинов, утвержденный в 1807 году для солдат и унтер-офицеров за боевые заслуги и храбрость, проявленную против неприятеля.</w:t>
      </w:r>
    </w:p>
    <w:p w14:paraId="769F8702" w14:textId="77777777" w:rsidR="00386F1F" w:rsidRDefault="00013232">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Так как орден Славы выдавался за проявленные в бою подвиги, то солдат должен был проявить храбрость, мужество, воинскую смекалку, доблесть. </w:t>
      </w:r>
    </w:p>
    <w:p w14:paraId="610B565B" w14:textId="1890F3FF" w:rsidR="00386F1F" w:rsidRDefault="0001323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lang w:val="ru-RU"/>
        </w:rPr>
        <w:t xml:space="preserve">Учитель: </w:t>
      </w:r>
      <w:r>
        <w:rPr>
          <w:rFonts w:ascii="Times New Roman" w:eastAsia="Times New Roman" w:hAnsi="Times New Roman" w:cs="Times New Roman"/>
          <w:sz w:val="28"/>
          <w:szCs w:val="28"/>
          <w:lang w:val="ru-RU"/>
        </w:rPr>
        <w:t xml:space="preserve">Предлагаю познакомиться с историческим документом </w:t>
      </w:r>
      <w:r>
        <w:rPr>
          <w:rFonts w:ascii="Times New Roman" w:eastAsia="Times New Roman" w:hAnsi="Times New Roman" w:cs="Times New Roman"/>
          <w:i/>
          <w:iCs/>
          <w:sz w:val="28"/>
          <w:szCs w:val="28"/>
          <w:lang w:val="ru-RU"/>
        </w:rPr>
        <w:t>«Указ Президиума Верховного Совета СССР об утверждении ордена Славы I, II, III степени»</w:t>
      </w:r>
      <w:r>
        <w:rPr>
          <w:noProof/>
          <w:lang w:val="ru-RU"/>
        </w:rPr>
        <w:drawing>
          <wp:anchor distT="0" distB="0" distL="0" distR="0" simplePos="0" relativeHeight="10" behindDoc="0" locked="0" layoutInCell="0" allowOverlap="1" wp14:anchorId="40CDCDFE" wp14:editId="326456AD">
            <wp:simplePos x="0" y="0"/>
            <wp:positionH relativeFrom="column">
              <wp:posOffset>200025</wp:posOffset>
            </wp:positionH>
            <wp:positionV relativeFrom="paragraph">
              <wp:posOffset>89535</wp:posOffset>
            </wp:positionV>
            <wp:extent cx="2391410" cy="3529330"/>
            <wp:effectExtent l="0" t="0" r="0" b="0"/>
            <wp:wrapSquare wrapText="largest"/>
            <wp:docPr id="1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pic:cNvPicPr>
                      <a:picLocks noChangeAspect="1" noChangeArrowheads="1"/>
                    </pic:cNvPicPr>
                  </pic:nvPicPr>
                  <pic:blipFill>
                    <a:blip r:embed="rId19"/>
                    <a:srcRect l="66404" t="18604" r="11096" b="22159"/>
                    <a:stretch>
                      <a:fillRect/>
                    </a:stretch>
                  </pic:blipFill>
                  <pic:spPr bwMode="auto">
                    <a:xfrm>
                      <a:off x="0" y="0"/>
                      <a:ext cx="2391410" cy="3529330"/>
                    </a:xfrm>
                    <a:prstGeom prst="rect">
                      <a:avLst/>
                    </a:prstGeom>
                  </pic:spPr>
                </pic:pic>
              </a:graphicData>
            </a:graphic>
          </wp:anchor>
        </w:drawing>
      </w:r>
      <w:r>
        <w:rPr>
          <w:rFonts w:ascii="Times New Roman" w:eastAsia="Times New Roman" w:hAnsi="Times New Roman" w:cs="Times New Roman"/>
          <w:sz w:val="28"/>
          <w:szCs w:val="28"/>
          <w:lang w:val="ru-RU"/>
        </w:rPr>
        <w:t xml:space="preserve">. Этот Указ включал в себя Статут ордена Славы, определяющий тех, кто мог быть им награжден, </w:t>
      </w:r>
      <w:r w:rsidRPr="00A72B2F">
        <w:rPr>
          <w:rFonts w:ascii="Times New Roman" w:eastAsia="Times New Roman" w:hAnsi="Times New Roman" w:cs="Times New Roman"/>
          <w:sz w:val="28"/>
          <w:szCs w:val="28"/>
          <w:lang w:val="ru-RU"/>
        </w:rPr>
        <w:t xml:space="preserve">перечислялись конкретные </w:t>
      </w:r>
      <w:r w:rsidRPr="00A72B2F">
        <w:rPr>
          <w:iCs/>
        </w:rPr>
        <w:t>подвиги</w:t>
      </w:r>
      <w:r w:rsidRPr="00A72B2F">
        <w:rPr>
          <w:rFonts w:ascii="Times New Roman" w:eastAsia="Times New Roman" w:hAnsi="Times New Roman" w:cs="Times New Roman"/>
          <w:sz w:val="28"/>
          <w:szCs w:val="28"/>
          <w:lang w:val="ru-RU"/>
        </w:rPr>
        <w:t xml:space="preserve">, </w:t>
      </w:r>
      <w:r w:rsidRPr="00A72B2F">
        <w:rPr>
          <w:iCs/>
        </w:rPr>
        <w:t xml:space="preserve">за </w:t>
      </w:r>
      <w:r w:rsidRPr="00A72B2F">
        <w:rPr>
          <w:rFonts w:ascii="Times New Roman" w:eastAsia="Times New Roman" w:hAnsi="Times New Roman" w:cs="Times New Roman"/>
          <w:sz w:val="28"/>
          <w:szCs w:val="28"/>
          <w:lang w:val="ru-RU"/>
        </w:rPr>
        <w:t>которые отличившийся мог быть представлен к награде.</w:t>
      </w:r>
      <w:r>
        <w:rPr>
          <w:rFonts w:ascii="Times New Roman" w:eastAsia="Times New Roman" w:hAnsi="Times New Roman" w:cs="Times New Roman"/>
          <w:sz w:val="28"/>
          <w:szCs w:val="28"/>
          <w:shd w:val="clear" w:color="auto" w:fill="FFFF00"/>
          <w:lang w:val="ru-RU"/>
        </w:rPr>
        <w:t xml:space="preserve">  </w:t>
      </w:r>
    </w:p>
    <w:p w14:paraId="0AFCBA01"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hAnsi="Times New Roman"/>
          <w:b/>
          <w:sz w:val="28"/>
          <w:szCs w:val="28"/>
          <w:lang w:val="ru-RU"/>
        </w:rPr>
        <w:t>(презентация слайд № 14)</w:t>
      </w:r>
    </w:p>
    <w:p w14:paraId="1C785CC8"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hAnsi="Times New Roman"/>
          <w:sz w:val="28"/>
          <w:szCs w:val="28"/>
          <w:lang w:val="ru-RU"/>
        </w:rPr>
        <w:t xml:space="preserve">Работа с документом «Указ Президиума Верховного Совета СССР об утверждении ордена Славы </w:t>
      </w:r>
      <w:r>
        <w:rPr>
          <w:rFonts w:ascii="Times New Roman" w:hAnsi="Times New Roman"/>
          <w:sz w:val="28"/>
          <w:szCs w:val="28"/>
          <w:lang w:val="en-US"/>
        </w:rPr>
        <w:t>I</w:t>
      </w:r>
      <w:r>
        <w:rPr>
          <w:rFonts w:ascii="Times New Roman" w:hAnsi="Times New Roman"/>
          <w:sz w:val="28"/>
          <w:szCs w:val="28"/>
          <w:lang w:val="ru-RU"/>
        </w:rPr>
        <w:t xml:space="preserve">, </w:t>
      </w:r>
      <w:r>
        <w:rPr>
          <w:rFonts w:ascii="Times New Roman" w:hAnsi="Times New Roman"/>
          <w:sz w:val="28"/>
          <w:szCs w:val="28"/>
          <w:lang w:val="en-US"/>
        </w:rPr>
        <w:t>II</w:t>
      </w:r>
      <w:r>
        <w:rPr>
          <w:rFonts w:ascii="Times New Roman" w:hAnsi="Times New Roman"/>
          <w:sz w:val="28"/>
          <w:szCs w:val="28"/>
          <w:lang w:val="ru-RU"/>
        </w:rPr>
        <w:t xml:space="preserve">, </w:t>
      </w:r>
      <w:r>
        <w:rPr>
          <w:rFonts w:ascii="Times New Roman" w:hAnsi="Times New Roman"/>
          <w:sz w:val="28"/>
          <w:szCs w:val="28"/>
          <w:lang w:val="en-US"/>
        </w:rPr>
        <w:t>III</w:t>
      </w:r>
      <w:r>
        <w:rPr>
          <w:rFonts w:ascii="Times New Roman" w:hAnsi="Times New Roman"/>
          <w:sz w:val="28"/>
          <w:szCs w:val="28"/>
          <w:lang w:val="ru-RU"/>
        </w:rPr>
        <w:t xml:space="preserve"> степени».</w:t>
      </w:r>
    </w:p>
    <w:p w14:paraId="508C22C5" w14:textId="77777777" w:rsidR="00386F1F" w:rsidRDefault="00013232">
      <w:pPr>
        <w:spacing w:before="240" w:after="240" w:line="360" w:lineRule="auto"/>
        <w:ind w:firstLine="720"/>
        <w:jc w:val="both"/>
      </w:pPr>
      <w:r>
        <w:rPr>
          <w:rFonts w:ascii="Times New Roman" w:eastAsia="Times New Roman" w:hAnsi="Times New Roman" w:cs="Times New Roman"/>
          <w:sz w:val="28"/>
          <w:szCs w:val="28"/>
          <w:lang w:val="ru-RU"/>
        </w:rPr>
        <w:t xml:space="preserve">Организуется работа со Статутом ордена Славы, основные положения которого представлены в Чек-листе № 3. </w:t>
      </w:r>
      <w:r>
        <w:rPr>
          <w:rFonts w:ascii="Times New Roman" w:eastAsia="Times New Roman" w:hAnsi="Times New Roman" w:cs="Times New Roman"/>
          <w:sz w:val="28"/>
          <w:szCs w:val="28"/>
          <w:highlight w:val="white"/>
          <w:lang w:val="ru-RU"/>
        </w:rPr>
        <w:t>В указе назывались 32 различных по характеру подвига, совершение которых давало право на представление к этому ордену</w:t>
      </w:r>
      <w:r>
        <w:rPr>
          <w:rFonts w:ascii="Times New Roman" w:eastAsia="Times New Roman" w:hAnsi="Times New Roman" w:cs="Times New Roman"/>
          <w:sz w:val="28"/>
          <w:szCs w:val="28"/>
          <w:lang w:val="ru-RU"/>
        </w:rPr>
        <w:t xml:space="preserve">. </w:t>
      </w:r>
    </w:p>
    <w:p w14:paraId="2B1ECFA9" w14:textId="77777777" w:rsidR="00386F1F" w:rsidRDefault="00013232">
      <w:pPr>
        <w:spacing w:before="240" w:after="240" w:line="360" w:lineRule="auto"/>
        <w:ind w:firstLine="720"/>
        <w:jc w:val="both"/>
      </w:pPr>
      <w:r>
        <w:rPr>
          <w:rFonts w:ascii="Times New Roman" w:eastAsia="Times New Roman" w:hAnsi="Times New Roman" w:cs="Times New Roman"/>
          <w:sz w:val="28"/>
          <w:szCs w:val="28"/>
          <w:lang w:val="ru-RU"/>
        </w:rPr>
        <w:t xml:space="preserve">На слайде </w:t>
      </w:r>
      <w:r>
        <w:rPr>
          <w:rFonts w:ascii="Times New Roman" w:eastAsia="Times New Roman" w:hAnsi="Times New Roman" w:cs="Times New Roman"/>
          <w:b/>
          <w:sz w:val="28"/>
          <w:szCs w:val="28"/>
          <w:lang w:val="ru-RU"/>
        </w:rPr>
        <w:t>№ 15</w:t>
      </w:r>
      <w:r>
        <w:rPr>
          <w:rFonts w:ascii="Times New Roman" w:eastAsia="Times New Roman" w:hAnsi="Times New Roman" w:cs="Times New Roman"/>
          <w:sz w:val="28"/>
          <w:szCs w:val="28"/>
          <w:lang w:val="ru-RU"/>
        </w:rPr>
        <w:t xml:space="preserve"> дается текст, который напоминает о подвигах Бурцева Фёдора Ивановича.</w:t>
      </w:r>
    </w:p>
    <w:p w14:paraId="5811560B" w14:textId="77777777" w:rsidR="00386F1F" w:rsidRDefault="00013232">
      <w:pPr>
        <w:pStyle w:val="3"/>
      </w:pPr>
      <w:r>
        <w:rPr>
          <w:rFonts w:ascii="Times New Roman" w:eastAsia="Times New Roman" w:hAnsi="Times New Roman" w:cs="Times New Roman"/>
          <w:bCs/>
          <w:u w:val="single"/>
          <w:lang w:val="ru-RU"/>
        </w:rPr>
        <w:lastRenderedPageBreak/>
        <w:t>Задание для учащихся:</w:t>
      </w:r>
      <w:r>
        <w:rPr>
          <w:rFonts w:ascii="Times New Roman" w:eastAsia="Times New Roman" w:hAnsi="Times New Roman" w:cs="Times New Roman"/>
          <w:b w:val="0"/>
          <w:u w:val="single"/>
          <w:lang w:val="ru-RU"/>
        </w:rPr>
        <w:t xml:space="preserve"> </w:t>
      </w:r>
      <w:r>
        <w:rPr>
          <w:rFonts w:ascii="Times New Roman" w:eastAsia="Times New Roman" w:hAnsi="Times New Roman" w:cs="Times New Roman"/>
          <w:b w:val="0"/>
          <w:lang w:val="ru-RU"/>
        </w:rPr>
        <w:t xml:space="preserve">На чек- листе № 3 </w:t>
      </w:r>
      <w:r>
        <w:rPr>
          <w:rFonts w:ascii="Times New Roman" w:eastAsia="Times New Roman" w:hAnsi="Times New Roman" w:cs="Times New Roman"/>
          <w:bCs/>
          <w:lang w:val="ru-RU"/>
        </w:rPr>
        <w:t>«</w:t>
      </w:r>
      <w:r>
        <w:rPr>
          <w:rFonts w:ascii="Times New Roman" w:eastAsia="Times New Roman" w:hAnsi="Times New Roman" w:cs="Times New Roman"/>
          <w:b w:val="0"/>
          <w:lang w:val="ru-RU" w:eastAsia="en-US"/>
        </w:rPr>
        <w:t>Подвиги, за которые награждали орденом Славы</w:t>
      </w:r>
      <w:r>
        <w:rPr>
          <w:rFonts w:ascii="Times New Roman" w:eastAsia="Times New Roman" w:hAnsi="Times New Roman" w:cs="Times New Roman"/>
          <w:b w:val="0"/>
          <w:lang w:val="ru-RU"/>
        </w:rPr>
        <w:t>»</w:t>
      </w:r>
      <w:r>
        <w:rPr>
          <w:rFonts w:ascii="Times New Roman" w:eastAsia="Times New Roman" w:hAnsi="Times New Roman" w:cs="Times New Roman"/>
          <w:bCs/>
          <w:lang w:val="ru-RU"/>
        </w:rPr>
        <w:t xml:space="preserve"> </w:t>
      </w:r>
      <w:r>
        <w:rPr>
          <w:rFonts w:ascii="Times New Roman" w:eastAsia="Times New Roman" w:hAnsi="Times New Roman" w:cs="Times New Roman"/>
          <w:b w:val="0"/>
          <w:lang w:val="ru-RU"/>
        </w:rPr>
        <w:t xml:space="preserve">отметьте подвиги, за которые был удостоен орденов Славы Бурцев Фёдор Иванович </w:t>
      </w:r>
      <w:r>
        <w:rPr>
          <w:rFonts w:ascii="Times New Roman" w:eastAsia="Times New Roman" w:hAnsi="Times New Roman" w:cs="Times New Roman"/>
          <w:b w:val="0"/>
          <w:i/>
          <w:iCs/>
          <w:lang w:val="ru-RU"/>
        </w:rPr>
        <w:t xml:space="preserve">(см. Дидактические материалы к занятию п. </w:t>
      </w:r>
      <w:r>
        <w:rPr>
          <w:rFonts w:ascii="Times New Roman" w:eastAsiaTheme="minorHAnsi" w:hAnsi="Times New Roman"/>
          <w:b w:val="0"/>
          <w:i/>
          <w:iCs/>
          <w:lang w:val="ru-RU"/>
        </w:rPr>
        <w:t>2.3.</w:t>
      </w:r>
      <w:r>
        <w:rPr>
          <w:rFonts w:ascii="Times New Roman" w:eastAsiaTheme="minorHAnsi" w:hAnsi="Times New Roman"/>
          <w:bCs/>
          <w:i/>
          <w:iCs/>
          <w:lang w:val="ru-RU"/>
        </w:rPr>
        <w:t>)</w:t>
      </w:r>
      <w:r>
        <w:rPr>
          <w:rFonts w:ascii="Times New Roman" w:eastAsia="Times New Roman" w:hAnsi="Times New Roman" w:cs="Times New Roman"/>
          <w:b w:val="0"/>
          <w:i/>
          <w:iCs/>
          <w:lang w:val="ru-RU"/>
        </w:rPr>
        <w:t>.</w:t>
      </w:r>
    </w:p>
    <w:p w14:paraId="2C1EC10F" w14:textId="77777777" w:rsidR="00386F1F" w:rsidRDefault="00013232">
      <w:pPr>
        <w:pStyle w:val="ac"/>
        <w:spacing w:before="240" w:after="240" w:line="360" w:lineRule="auto"/>
        <w:jc w:val="center"/>
      </w:pPr>
      <w:bookmarkStart w:id="0" w:name="p_13"/>
      <w:bookmarkEnd w:id="0"/>
      <w:r>
        <w:rPr>
          <w:rFonts w:ascii="Times New Roman" w:eastAsia="Times New Roman" w:hAnsi="Times New Roman" w:cs="Times New Roman"/>
          <w:b/>
          <w:bCs/>
          <w:sz w:val="28"/>
          <w:szCs w:val="28"/>
          <w:lang w:val="ru-RU"/>
        </w:rPr>
        <w:t>Чек- лист № 3 «</w:t>
      </w:r>
      <w:r>
        <w:rPr>
          <w:rFonts w:ascii="Times New Roman" w:eastAsia="Times New Roman" w:hAnsi="Times New Roman" w:cs="Times New Roman"/>
          <w:b/>
          <w:bCs/>
          <w:sz w:val="28"/>
          <w:szCs w:val="28"/>
          <w:lang w:val="ru-RU" w:eastAsia="en-US"/>
        </w:rPr>
        <w:t>Подвиги, за которые награждали орденом Славы</w:t>
      </w:r>
      <w:r>
        <w:rPr>
          <w:rFonts w:ascii="Times New Roman" w:eastAsia="Times New Roman" w:hAnsi="Times New Roman" w:cs="Times New Roman"/>
          <w:b/>
          <w:bCs/>
          <w:sz w:val="28"/>
          <w:szCs w:val="28"/>
          <w:lang w:val="ru-RU"/>
        </w:rPr>
        <w:t>»</w:t>
      </w:r>
    </w:p>
    <w:tbl>
      <w:tblPr>
        <w:tblStyle w:val="afc"/>
        <w:tblW w:w="9624" w:type="dxa"/>
        <w:tblLayout w:type="fixed"/>
        <w:tblLook w:val="04A0" w:firstRow="1" w:lastRow="0" w:firstColumn="1" w:lastColumn="0" w:noHBand="0" w:noVBand="1"/>
      </w:tblPr>
      <w:tblGrid>
        <w:gridCol w:w="8362"/>
        <w:gridCol w:w="1262"/>
      </w:tblGrid>
      <w:tr w:rsidR="00386F1F" w14:paraId="56929147" w14:textId="77777777">
        <w:tc>
          <w:tcPr>
            <w:tcW w:w="8361" w:type="dxa"/>
          </w:tcPr>
          <w:p w14:paraId="32E126DB" w14:textId="77777777" w:rsidR="00386F1F" w:rsidRDefault="00013232">
            <w:pPr>
              <w:widowControl w:val="0"/>
              <w:jc w:val="center"/>
              <w:rPr>
                <w:rFonts w:ascii="Times New Roman" w:hAnsi="Times New Roman" w:cs="Times New Roman"/>
                <w:b/>
                <w:bCs/>
                <w:sz w:val="28"/>
                <w:szCs w:val="28"/>
                <w:lang w:val="ru-RU"/>
              </w:rPr>
            </w:pPr>
            <w:bookmarkStart w:id="1" w:name="p_14"/>
            <w:bookmarkEnd w:id="1"/>
            <w:r>
              <w:rPr>
                <w:rFonts w:ascii="Times New Roman" w:eastAsia="Times New Roman" w:hAnsi="Times New Roman" w:cs="Times New Roman"/>
                <w:b/>
                <w:bCs/>
                <w:sz w:val="28"/>
                <w:szCs w:val="28"/>
                <w:lang w:val="ru-RU"/>
              </w:rPr>
              <w:t xml:space="preserve">Статут ордена Славы </w:t>
            </w:r>
          </w:p>
          <w:p w14:paraId="029C6133" w14:textId="77777777" w:rsidR="00386F1F" w:rsidRDefault="00013232">
            <w:pPr>
              <w:widowControl w:val="0"/>
              <w:rPr>
                <w:rFonts w:ascii="Times New Roman" w:hAnsi="Times New Roman" w:cs="Times New Roman"/>
                <w:b/>
                <w:sz w:val="28"/>
                <w:szCs w:val="28"/>
                <w:lang w:val="ru-RU"/>
              </w:rPr>
            </w:pPr>
            <w:r>
              <w:rPr>
                <w:rFonts w:ascii="Times New Roman" w:eastAsia="Times New Roman" w:hAnsi="Times New Roman" w:cs="Times New Roman"/>
                <w:sz w:val="28"/>
                <w:szCs w:val="28"/>
                <w:lang w:val="ru-RU"/>
              </w:rPr>
              <w:t>Орденом Славы награждаются за то, что:</w:t>
            </w:r>
            <w:r>
              <w:rPr>
                <w:rFonts w:ascii="Times New Roman" w:eastAsia="Times New Roman" w:hAnsi="Times New Roman" w:cs="Times New Roman"/>
                <w:b/>
                <w:sz w:val="28"/>
                <w:szCs w:val="28"/>
                <w:lang w:val="ru-RU"/>
              </w:rPr>
              <w:t xml:space="preserve"> </w:t>
            </w:r>
          </w:p>
        </w:tc>
        <w:tc>
          <w:tcPr>
            <w:tcW w:w="1262" w:type="dxa"/>
          </w:tcPr>
          <w:p w14:paraId="44499980" w14:textId="77777777" w:rsidR="00386F1F" w:rsidRDefault="00386F1F">
            <w:pPr>
              <w:widowControl w:val="0"/>
              <w:rPr>
                <w:rFonts w:ascii="Times New Roman" w:hAnsi="Times New Roman" w:cs="Times New Roman"/>
                <w:sz w:val="24"/>
                <w:szCs w:val="24"/>
              </w:rPr>
            </w:pPr>
          </w:p>
        </w:tc>
      </w:tr>
      <w:tr w:rsidR="00386F1F" w14:paraId="001DD217" w14:textId="77777777">
        <w:tc>
          <w:tcPr>
            <w:tcW w:w="8361" w:type="dxa"/>
          </w:tcPr>
          <w:p w14:paraId="4FDC301A"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ворвавшись первым в расположение противника, личной храбростью содействовал успеху общего дела;</w:t>
            </w:r>
          </w:p>
        </w:tc>
        <w:tc>
          <w:tcPr>
            <w:tcW w:w="1262" w:type="dxa"/>
          </w:tcPr>
          <w:p w14:paraId="4D2E3115" w14:textId="77777777" w:rsidR="00386F1F" w:rsidRDefault="00386F1F">
            <w:pPr>
              <w:widowControl w:val="0"/>
              <w:rPr>
                <w:rFonts w:ascii="Times New Roman" w:hAnsi="Times New Roman" w:cs="Times New Roman"/>
                <w:sz w:val="24"/>
                <w:szCs w:val="24"/>
              </w:rPr>
            </w:pPr>
          </w:p>
        </w:tc>
      </w:tr>
      <w:tr w:rsidR="00386F1F" w14:paraId="3CC38785" w14:textId="77777777">
        <w:trPr>
          <w:trHeight w:val="424"/>
        </w:trPr>
        <w:tc>
          <w:tcPr>
            <w:tcW w:w="8361" w:type="dxa"/>
          </w:tcPr>
          <w:p w14:paraId="13117F92"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находясь в загоревшемся танке, продолжал выполнять боевую задачу;</w:t>
            </w:r>
          </w:p>
        </w:tc>
        <w:tc>
          <w:tcPr>
            <w:tcW w:w="1262" w:type="dxa"/>
          </w:tcPr>
          <w:p w14:paraId="2157B4E5" w14:textId="77777777" w:rsidR="00386F1F" w:rsidRDefault="00386F1F">
            <w:pPr>
              <w:widowControl w:val="0"/>
              <w:rPr>
                <w:rFonts w:ascii="Times New Roman" w:hAnsi="Times New Roman" w:cs="Times New Roman"/>
                <w:sz w:val="24"/>
                <w:szCs w:val="24"/>
              </w:rPr>
            </w:pPr>
          </w:p>
        </w:tc>
      </w:tr>
      <w:tr w:rsidR="00386F1F" w14:paraId="424478E7" w14:textId="77777777">
        <w:tc>
          <w:tcPr>
            <w:tcW w:w="8361" w:type="dxa"/>
          </w:tcPr>
          <w:p w14:paraId="3432CC9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в минуту опасности спас знамя своей части от захвата противником;</w:t>
            </w:r>
          </w:p>
        </w:tc>
        <w:tc>
          <w:tcPr>
            <w:tcW w:w="1262" w:type="dxa"/>
          </w:tcPr>
          <w:p w14:paraId="1BDE8296" w14:textId="77777777" w:rsidR="00386F1F" w:rsidRDefault="00386F1F">
            <w:pPr>
              <w:widowControl w:val="0"/>
              <w:rPr>
                <w:rFonts w:ascii="Times New Roman" w:hAnsi="Times New Roman" w:cs="Times New Roman"/>
                <w:sz w:val="24"/>
                <w:szCs w:val="24"/>
              </w:rPr>
            </w:pPr>
          </w:p>
        </w:tc>
      </w:tr>
      <w:tr w:rsidR="00386F1F" w14:paraId="4D83D145" w14:textId="77777777">
        <w:tc>
          <w:tcPr>
            <w:tcW w:w="8361" w:type="dxa"/>
          </w:tcPr>
          <w:p w14:paraId="57DF0989"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из личного оружия меткой стрельбой уничтожил от 10 до 50 солдат и офицеров противника;</w:t>
            </w:r>
          </w:p>
        </w:tc>
        <w:tc>
          <w:tcPr>
            <w:tcW w:w="1262" w:type="dxa"/>
          </w:tcPr>
          <w:p w14:paraId="227DC1E2" w14:textId="77777777" w:rsidR="00386F1F" w:rsidRDefault="00386F1F">
            <w:pPr>
              <w:widowControl w:val="0"/>
              <w:rPr>
                <w:rFonts w:ascii="Times New Roman" w:hAnsi="Times New Roman" w:cs="Times New Roman"/>
                <w:sz w:val="24"/>
                <w:szCs w:val="24"/>
              </w:rPr>
            </w:pPr>
          </w:p>
        </w:tc>
      </w:tr>
      <w:tr w:rsidR="00386F1F" w14:paraId="05245260" w14:textId="77777777">
        <w:tc>
          <w:tcPr>
            <w:tcW w:w="8361" w:type="dxa"/>
          </w:tcPr>
          <w:p w14:paraId="5500198F"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в бою огнем противотанкового ружья вывел из строя не менее двух танков противника;</w:t>
            </w:r>
          </w:p>
        </w:tc>
        <w:tc>
          <w:tcPr>
            <w:tcW w:w="1262" w:type="dxa"/>
          </w:tcPr>
          <w:p w14:paraId="7FE16673" w14:textId="77777777" w:rsidR="00386F1F" w:rsidRDefault="00386F1F">
            <w:pPr>
              <w:widowControl w:val="0"/>
              <w:rPr>
                <w:rFonts w:ascii="Times New Roman" w:hAnsi="Times New Roman" w:cs="Times New Roman"/>
                <w:sz w:val="24"/>
                <w:szCs w:val="24"/>
              </w:rPr>
            </w:pPr>
          </w:p>
        </w:tc>
      </w:tr>
      <w:tr w:rsidR="00386F1F" w14:paraId="6739461A" w14:textId="77777777">
        <w:tc>
          <w:tcPr>
            <w:tcW w:w="8361" w:type="dxa"/>
          </w:tcPr>
          <w:p w14:paraId="5D78E572"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уничтожил ручными гранатами на поле боя или в тылу противника от одного до трех танков;</w:t>
            </w:r>
          </w:p>
        </w:tc>
        <w:tc>
          <w:tcPr>
            <w:tcW w:w="1262" w:type="dxa"/>
          </w:tcPr>
          <w:p w14:paraId="02072594" w14:textId="77777777" w:rsidR="00386F1F" w:rsidRDefault="00386F1F">
            <w:pPr>
              <w:widowControl w:val="0"/>
              <w:rPr>
                <w:rFonts w:ascii="Times New Roman" w:hAnsi="Times New Roman" w:cs="Times New Roman"/>
                <w:sz w:val="24"/>
                <w:szCs w:val="24"/>
              </w:rPr>
            </w:pPr>
          </w:p>
        </w:tc>
      </w:tr>
      <w:tr w:rsidR="00386F1F" w14:paraId="40CDFE43" w14:textId="77777777">
        <w:tc>
          <w:tcPr>
            <w:tcW w:w="8361" w:type="dxa"/>
          </w:tcPr>
          <w:p w14:paraId="1B433B27"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уничтожил огнем артиллерии или пулемета не менее трех самолетов противника;</w:t>
            </w:r>
          </w:p>
        </w:tc>
        <w:tc>
          <w:tcPr>
            <w:tcW w:w="1262" w:type="dxa"/>
          </w:tcPr>
          <w:p w14:paraId="7D40FA44" w14:textId="77777777" w:rsidR="00386F1F" w:rsidRDefault="00386F1F">
            <w:pPr>
              <w:widowControl w:val="0"/>
              <w:rPr>
                <w:rFonts w:ascii="Times New Roman" w:hAnsi="Times New Roman" w:cs="Times New Roman"/>
                <w:sz w:val="24"/>
                <w:szCs w:val="24"/>
              </w:rPr>
            </w:pPr>
          </w:p>
        </w:tc>
      </w:tr>
      <w:tr w:rsidR="00386F1F" w14:paraId="737B8773" w14:textId="77777777">
        <w:tc>
          <w:tcPr>
            <w:tcW w:w="8361" w:type="dxa"/>
          </w:tcPr>
          <w:p w14:paraId="39A0180C"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презирая опасность, первым ворвался в ДЗОТ (ДОТ, окоп или блиндаж) противника, решительными действиями уничтожил его гарнизон;</w:t>
            </w:r>
          </w:p>
        </w:tc>
        <w:tc>
          <w:tcPr>
            <w:tcW w:w="1262" w:type="dxa"/>
          </w:tcPr>
          <w:p w14:paraId="4DC757AE" w14:textId="77777777" w:rsidR="00386F1F" w:rsidRDefault="00386F1F">
            <w:pPr>
              <w:widowControl w:val="0"/>
              <w:rPr>
                <w:rFonts w:ascii="Times New Roman" w:hAnsi="Times New Roman" w:cs="Times New Roman"/>
                <w:sz w:val="24"/>
                <w:szCs w:val="24"/>
              </w:rPr>
            </w:pPr>
          </w:p>
        </w:tc>
      </w:tr>
      <w:tr w:rsidR="00386F1F" w14:paraId="3E3B49F9" w14:textId="77777777">
        <w:tc>
          <w:tcPr>
            <w:tcW w:w="8361" w:type="dxa"/>
          </w:tcPr>
          <w:p w14:paraId="65082D6D"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в результате личной разведки установил слабые места обороны противника и вывел наши войска в тыл противника;</w:t>
            </w:r>
          </w:p>
        </w:tc>
        <w:tc>
          <w:tcPr>
            <w:tcW w:w="1262" w:type="dxa"/>
          </w:tcPr>
          <w:p w14:paraId="05C3A91C" w14:textId="77777777" w:rsidR="00386F1F" w:rsidRDefault="00386F1F">
            <w:pPr>
              <w:widowControl w:val="0"/>
              <w:rPr>
                <w:rFonts w:ascii="Times New Roman" w:hAnsi="Times New Roman" w:cs="Times New Roman"/>
                <w:sz w:val="24"/>
                <w:szCs w:val="24"/>
              </w:rPr>
            </w:pPr>
          </w:p>
        </w:tc>
      </w:tr>
      <w:tr w:rsidR="00386F1F" w14:paraId="10CA8F05" w14:textId="77777777">
        <w:tc>
          <w:tcPr>
            <w:tcW w:w="8361" w:type="dxa"/>
          </w:tcPr>
          <w:p w14:paraId="0391B525"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лично захватил в плен вражеского офицера;</w:t>
            </w:r>
          </w:p>
        </w:tc>
        <w:tc>
          <w:tcPr>
            <w:tcW w:w="1262" w:type="dxa"/>
          </w:tcPr>
          <w:p w14:paraId="07DEFE33" w14:textId="77777777" w:rsidR="00386F1F" w:rsidRDefault="00386F1F">
            <w:pPr>
              <w:widowControl w:val="0"/>
              <w:rPr>
                <w:rFonts w:ascii="Times New Roman" w:hAnsi="Times New Roman" w:cs="Times New Roman"/>
                <w:sz w:val="24"/>
                <w:szCs w:val="24"/>
              </w:rPr>
            </w:pPr>
          </w:p>
        </w:tc>
      </w:tr>
      <w:tr w:rsidR="00386F1F" w14:paraId="28C77111" w14:textId="77777777">
        <w:tc>
          <w:tcPr>
            <w:tcW w:w="8361" w:type="dxa"/>
          </w:tcPr>
          <w:p w14:paraId="45DD77E6"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ночью снял сторожевой пост (дозор, секрет) противника или захватил его;</w:t>
            </w:r>
          </w:p>
        </w:tc>
        <w:tc>
          <w:tcPr>
            <w:tcW w:w="1262" w:type="dxa"/>
          </w:tcPr>
          <w:p w14:paraId="5C4D9E86" w14:textId="77777777" w:rsidR="00386F1F" w:rsidRDefault="00386F1F">
            <w:pPr>
              <w:widowControl w:val="0"/>
              <w:rPr>
                <w:rFonts w:ascii="Times New Roman" w:hAnsi="Times New Roman" w:cs="Times New Roman"/>
                <w:sz w:val="24"/>
                <w:szCs w:val="24"/>
              </w:rPr>
            </w:pPr>
          </w:p>
        </w:tc>
      </w:tr>
      <w:tr w:rsidR="00386F1F" w14:paraId="2A4C2774" w14:textId="77777777">
        <w:tc>
          <w:tcPr>
            <w:tcW w:w="8361" w:type="dxa"/>
          </w:tcPr>
          <w:p w14:paraId="064972B8"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лично, с находчивостью и смелостью пробравшись к позиции противника, уничтожил его пулемет или миномет;</w:t>
            </w:r>
          </w:p>
        </w:tc>
        <w:tc>
          <w:tcPr>
            <w:tcW w:w="1262" w:type="dxa"/>
          </w:tcPr>
          <w:p w14:paraId="4AC2B2A4" w14:textId="77777777" w:rsidR="00386F1F" w:rsidRDefault="00386F1F">
            <w:pPr>
              <w:widowControl w:val="0"/>
              <w:rPr>
                <w:rFonts w:ascii="Times New Roman" w:hAnsi="Times New Roman" w:cs="Times New Roman"/>
                <w:sz w:val="24"/>
                <w:szCs w:val="24"/>
              </w:rPr>
            </w:pPr>
          </w:p>
        </w:tc>
      </w:tr>
      <w:tr w:rsidR="00386F1F" w14:paraId="2EF15415" w14:textId="77777777">
        <w:tc>
          <w:tcPr>
            <w:tcW w:w="8361" w:type="dxa"/>
          </w:tcPr>
          <w:p w14:paraId="469259DE"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будучи в ночной вылазке, уничтожил склад противника с военным имуществом;</w:t>
            </w:r>
          </w:p>
        </w:tc>
        <w:tc>
          <w:tcPr>
            <w:tcW w:w="1262" w:type="dxa"/>
          </w:tcPr>
          <w:p w14:paraId="778E737C" w14:textId="77777777" w:rsidR="00386F1F" w:rsidRDefault="00386F1F">
            <w:pPr>
              <w:widowControl w:val="0"/>
              <w:rPr>
                <w:rFonts w:ascii="Times New Roman" w:hAnsi="Times New Roman" w:cs="Times New Roman"/>
                <w:sz w:val="24"/>
                <w:szCs w:val="24"/>
              </w:rPr>
            </w:pPr>
          </w:p>
        </w:tc>
      </w:tr>
      <w:tr w:rsidR="00386F1F" w14:paraId="4EC4B6AE" w14:textId="77777777">
        <w:tc>
          <w:tcPr>
            <w:tcW w:w="8361" w:type="dxa"/>
          </w:tcPr>
          <w:p w14:paraId="7B33832A"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рискуя жизнью, спас в бою командира от угрожавшей ему непосредственной опасности;</w:t>
            </w:r>
          </w:p>
        </w:tc>
        <w:tc>
          <w:tcPr>
            <w:tcW w:w="1262" w:type="dxa"/>
          </w:tcPr>
          <w:p w14:paraId="023BE4C9" w14:textId="77777777" w:rsidR="00386F1F" w:rsidRDefault="00386F1F">
            <w:pPr>
              <w:widowControl w:val="0"/>
              <w:rPr>
                <w:rFonts w:ascii="Times New Roman" w:hAnsi="Times New Roman" w:cs="Times New Roman"/>
                <w:sz w:val="24"/>
                <w:szCs w:val="24"/>
              </w:rPr>
            </w:pPr>
          </w:p>
        </w:tc>
      </w:tr>
      <w:tr w:rsidR="00386F1F" w14:paraId="7C9AD82C" w14:textId="77777777">
        <w:tc>
          <w:tcPr>
            <w:tcW w:w="8361" w:type="dxa"/>
          </w:tcPr>
          <w:p w14:paraId="6BA10BE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lastRenderedPageBreak/>
              <w:t>пренебрегая личной опасностью, в бою захватил неприятельское знамя;</w:t>
            </w:r>
          </w:p>
        </w:tc>
        <w:tc>
          <w:tcPr>
            <w:tcW w:w="1262" w:type="dxa"/>
          </w:tcPr>
          <w:p w14:paraId="1C5178FA" w14:textId="77777777" w:rsidR="00386F1F" w:rsidRDefault="00386F1F">
            <w:pPr>
              <w:widowControl w:val="0"/>
              <w:rPr>
                <w:rFonts w:ascii="Times New Roman" w:hAnsi="Times New Roman" w:cs="Times New Roman"/>
                <w:sz w:val="24"/>
                <w:szCs w:val="24"/>
              </w:rPr>
            </w:pPr>
          </w:p>
        </w:tc>
      </w:tr>
      <w:tr w:rsidR="00386F1F" w14:paraId="24B3A209" w14:textId="77777777">
        <w:tc>
          <w:tcPr>
            <w:tcW w:w="8361" w:type="dxa"/>
          </w:tcPr>
          <w:p w14:paraId="5B640984"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будучи ранен, после перевязки снова вернулся в строй;</w:t>
            </w:r>
          </w:p>
        </w:tc>
        <w:tc>
          <w:tcPr>
            <w:tcW w:w="1262" w:type="dxa"/>
          </w:tcPr>
          <w:p w14:paraId="27CDFEC5" w14:textId="77777777" w:rsidR="00386F1F" w:rsidRDefault="00386F1F">
            <w:pPr>
              <w:widowControl w:val="0"/>
              <w:rPr>
                <w:rFonts w:ascii="Times New Roman" w:hAnsi="Times New Roman" w:cs="Times New Roman"/>
                <w:sz w:val="24"/>
                <w:szCs w:val="24"/>
              </w:rPr>
            </w:pPr>
          </w:p>
        </w:tc>
      </w:tr>
      <w:tr w:rsidR="00386F1F" w14:paraId="07369D83" w14:textId="77777777">
        <w:tc>
          <w:tcPr>
            <w:tcW w:w="8361" w:type="dxa"/>
          </w:tcPr>
          <w:p w14:paraId="1A5BFE46"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из личного оружия сбил самолет противника;</w:t>
            </w:r>
          </w:p>
        </w:tc>
        <w:tc>
          <w:tcPr>
            <w:tcW w:w="1262" w:type="dxa"/>
          </w:tcPr>
          <w:p w14:paraId="56369673" w14:textId="77777777" w:rsidR="00386F1F" w:rsidRDefault="00386F1F">
            <w:pPr>
              <w:widowControl w:val="0"/>
              <w:rPr>
                <w:rFonts w:ascii="Times New Roman" w:hAnsi="Times New Roman" w:cs="Times New Roman"/>
                <w:sz w:val="24"/>
                <w:szCs w:val="24"/>
              </w:rPr>
            </w:pPr>
          </w:p>
        </w:tc>
      </w:tr>
      <w:tr w:rsidR="00386F1F" w14:paraId="6424E873" w14:textId="77777777">
        <w:tc>
          <w:tcPr>
            <w:tcW w:w="8361" w:type="dxa"/>
          </w:tcPr>
          <w:p w14:paraId="5545550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уничтожив огнем артиллерии или миномета огневые средства противника, обеспечил успешные действия своего подразделения;</w:t>
            </w:r>
          </w:p>
        </w:tc>
        <w:tc>
          <w:tcPr>
            <w:tcW w:w="1262" w:type="dxa"/>
          </w:tcPr>
          <w:p w14:paraId="5FDAB37F" w14:textId="77777777" w:rsidR="00386F1F" w:rsidRDefault="00386F1F">
            <w:pPr>
              <w:widowControl w:val="0"/>
              <w:rPr>
                <w:rFonts w:ascii="Times New Roman" w:hAnsi="Times New Roman" w:cs="Times New Roman"/>
                <w:sz w:val="24"/>
                <w:szCs w:val="24"/>
              </w:rPr>
            </w:pPr>
          </w:p>
        </w:tc>
      </w:tr>
      <w:tr w:rsidR="00386F1F" w14:paraId="47E0E737" w14:textId="77777777">
        <w:tc>
          <w:tcPr>
            <w:tcW w:w="8361" w:type="dxa"/>
          </w:tcPr>
          <w:p w14:paraId="76F67165"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под огнем противника проделал для наступающего подразделения проход в проволочных заграждениях противника;</w:t>
            </w:r>
          </w:p>
        </w:tc>
        <w:tc>
          <w:tcPr>
            <w:tcW w:w="1262" w:type="dxa"/>
          </w:tcPr>
          <w:p w14:paraId="676925ED" w14:textId="77777777" w:rsidR="00386F1F" w:rsidRDefault="00386F1F">
            <w:pPr>
              <w:widowControl w:val="0"/>
              <w:rPr>
                <w:rFonts w:ascii="Times New Roman" w:hAnsi="Times New Roman" w:cs="Times New Roman"/>
                <w:sz w:val="24"/>
                <w:szCs w:val="24"/>
              </w:rPr>
            </w:pPr>
          </w:p>
        </w:tc>
      </w:tr>
      <w:tr w:rsidR="00386F1F" w14:paraId="5BA247FC" w14:textId="77777777">
        <w:tc>
          <w:tcPr>
            <w:tcW w:w="8361" w:type="dxa"/>
          </w:tcPr>
          <w:p w14:paraId="1A12F4F6"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рискуя жизнью, под огнем противника оказывал помощь раненым в течение ряда боев;</w:t>
            </w:r>
          </w:p>
        </w:tc>
        <w:tc>
          <w:tcPr>
            <w:tcW w:w="1262" w:type="dxa"/>
          </w:tcPr>
          <w:p w14:paraId="644C3BE2" w14:textId="77777777" w:rsidR="00386F1F" w:rsidRDefault="00386F1F">
            <w:pPr>
              <w:widowControl w:val="0"/>
              <w:rPr>
                <w:rFonts w:ascii="Times New Roman" w:hAnsi="Times New Roman" w:cs="Times New Roman"/>
                <w:sz w:val="24"/>
                <w:szCs w:val="24"/>
              </w:rPr>
            </w:pPr>
          </w:p>
        </w:tc>
      </w:tr>
      <w:tr w:rsidR="00386F1F" w14:paraId="61DD6FE0" w14:textId="77777777">
        <w:tc>
          <w:tcPr>
            <w:tcW w:w="8361" w:type="dxa"/>
          </w:tcPr>
          <w:p w14:paraId="7BB0643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находясь в подбитом танке, продолжал из оружия танка выполнять боевую задачу;</w:t>
            </w:r>
          </w:p>
        </w:tc>
        <w:tc>
          <w:tcPr>
            <w:tcW w:w="1262" w:type="dxa"/>
          </w:tcPr>
          <w:p w14:paraId="390076E1" w14:textId="77777777" w:rsidR="00386F1F" w:rsidRDefault="00386F1F">
            <w:pPr>
              <w:widowControl w:val="0"/>
              <w:rPr>
                <w:rFonts w:ascii="Times New Roman" w:hAnsi="Times New Roman" w:cs="Times New Roman"/>
                <w:sz w:val="24"/>
                <w:szCs w:val="24"/>
              </w:rPr>
            </w:pPr>
          </w:p>
        </w:tc>
      </w:tr>
      <w:tr w:rsidR="00386F1F" w14:paraId="32D94A4E" w14:textId="77777777">
        <w:tc>
          <w:tcPr>
            <w:tcW w:w="8361" w:type="dxa"/>
          </w:tcPr>
          <w:p w14:paraId="0719D1ED"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стремительно врезавшись на своем танке в колонну противника, смял ее и продолжал выполнять боевое задание;</w:t>
            </w:r>
          </w:p>
        </w:tc>
        <w:tc>
          <w:tcPr>
            <w:tcW w:w="1262" w:type="dxa"/>
          </w:tcPr>
          <w:p w14:paraId="049713A5" w14:textId="77777777" w:rsidR="00386F1F" w:rsidRDefault="00386F1F">
            <w:pPr>
              <w:widowControl w:val="0"/>
              <w:rPr>
                <w:rFonts w:ascii="Times New Roman" w:hAnsi="Times New Roman" w:cs="Times New Roman"/>
                <w:sz w:val="24"/>
                <w:szCs w:val="24"/>
              </w:rPr>
            </w:pPr>
          </w:p>
        </w:tc>
      </w:tr>
      <w:tr w:rsidR="00386F1F" w14:paraId="79522E50" w14:textId="77777777">
        <w:tc>
          <w:tcPr>
            <w:tcW w:w="8361" w:type="dxa"/>
          </w:tcPr>
          <w:p w14:paraId="5504500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своим танком смял одно или несколько орудий противника или уничтожил не менее двух пулеметных гнезд;</w:t>
            </w:r>
          </w:p>
        </w:tc>
        <w:tc>
          <w:tcPr>
            <w:tcW w:w="1262" w:type="dxa"/>
          </w:tcPr>
          <w:p w14:paraId="217DFCA6" w14:textId="77777777" w:rsidR="00386F1F" w:rsidRDefault="00386F1F">
            <w:pPr>
              <w:widowControl w:val="0"/>
              <w:rPr>
                <w:rFonts w:ascii="Times New Roman" w:hAnsi="Times New Roman" w:cs="Times New Roman"/>
                <w:sz w:val="24"/>
                <w:szCs w:val="24"/>
              </w:rPr>
            </w:pPr>
          </w:p>
        </w:tc>
      </w:tr>
      <w:tr w:rsidR="00386F1F" w14:paraId="6F48E1D7" w14:textId="77777777">
        <w:tc>
          <w:tcPr>
            <w:tcW w:w="8361" w:type="dxa"/>
          </w:tcPr>
          <w:p w14:paraId="60C7B43D"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находясь в разведке, добыл ценные сведения о противнике;</w:t>
            </w:r>
          </w:p>
        </w:tc>
        <w:tc>
          <w:tcPr>
            <w:tcW w:w="1262" w:type="dxa"/>
          </w:tcPr>
          <w:p w14:paraId="685A67B1" w14:textId="77777777" w:rsidR="00386F1F" w:rsidRDefault="00386F1F">
            <w:pPr>
              <w:widowControl w:val="0"/>
              <w:rPr>
                <w:rFonts w:ascii="Times New Roman" w:hAnsi="Times New Roman" w:cs="Times New Roman"/>
                <w:sz w:val="24"/>
                <w:szCs w:val="24"/>
              </w:rPr>
            </w:pPr>
          </w:p>
        </w:tc>
      </w:tr>
      <w:tr w:rsidR="00386F1F" w14:paraId="674F209C" w14:textId="77777777">
        <w:tc>
          <w:tcPr>
            <w:tcW w:w="8361" w:type="dxa"/>
          </w:tcPr>
          <w:p w14:paraId="5A0CEE9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летчик-истребитель уничтожил в воздушном бою от двух до четырех самолетов-истребителей противника или от трех до шести самолетов-бомбардировщиков;</w:t>
            </w:r>
          </w:p>
        </w:tc>
        <w:tc>
          <w:tcPr>
            <w:tcW w:w="1262" w:type="dxa"/>
          </w:tcPr>
          <w:p w14:paraId="3D28F516" w14:textId="77777777" w:rsidR="00386F1F" w:rsidRDefault="00386F1F">
            <w:pPr>
              <w:widowControl w:val="0"/>
              <w:rPr>
                <w:rFonts w:ascii="Times New Roman" w:hAnsi="Times New Roman" w:cs="Times New Roman"/>
                <w:sz w:val="24"/>
                <w:szCs w:val="24"/>
              </w:rPr>
            </w:pPr>
          </w:p>
        </w:tc>
      </w:tr>
      <w:tr w:rsidR="00386F1F" w14:paraId="1CE064EF" w14:textId="77777777">
        <w:tc>
          <w:tcPr>
            <w:tcW w:w="8361" w:type="dxa"/>
          </w:tcPr>
          <w:p w14:paraId="61A2F5C8"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летчик-штурмовик в результате штурмового налета уничтожил от двух до пяти танков противника или от трех до шести паровозов, или взорвал эшелон на железнодорожной станции или перегоне, или уничтожил на аэродроме противника не менее двух самолетов;</w:t>
            </w:r>
          </w:p>
        </w:tc>
        <w:tc>
          <w:tcPr>
            <w:tcW w:w="1262" w:type="dxa"/>
          </w:tcPr>
          <w:p w14:paraId="43BBF630" w14:textId="77777777" w:rsidR="00386F1F" w:rsidRDefault="00386F1F">
            <w:pPr>
              <w:widowControl w:val="0"/>
              <w:rPr>
                <w:rFonts w:ascii="Times New Roman" w:hAnsi="Times New Roman" w:cs="Times New Roman"/>
                <w:sz w:val="24"/>
                <w:szCs w:val="24"/>
              </w:rPr>
            </w:pPr>
          </w:p>
        </w:tc>
      </w:tr>
      <w:tr w:rsidR="00386F1F" w14:paraId="1309963B" w14:textId="77777777">
        <w:tc>
          <w:tcPr>
            <w:tcW w:w="8361" w:type="dxa"/>
          </w:tcPr>
          <w:p w14:paraId="678CE1F7"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летчик-штурмовик в результате смелых инициативных действий уничтожил в воздушном бою один или два самолета противника;</w:t>
            </w:r>
          </w:p>
        </w:tc>
        <w:tc>
          <w:tcPr>
            <w:tcW w:w="1262" w:type="dxa"/>
          </w:tcPr>
          <w:p w14:paraId="22C5A2F7" w14:textId="77777777" w:rsidR="00386F1F" w:rsidRDefault="00386F1F">
            <w:pPr>
              <w:widowControl w:val="0"/>
              <w:rPr>
                <w:rFonts w:ascii="Times New Roman" w:hAnsi="Times New Roman" w:cs="Times New Roman"/>
                <w:sz w:val="24"/>
                <w:szCs w:val="24"/>
              </w:rPr>
            </w:pPr>
          </w:p>
        </w:tc>
      </w:tr>
      <w:tr w:rsidR="00386F1F" w14:paraId="36767739" w14:textId="77777777">
        <w:tc>
          <w:tcPr>
            <w:tcW w:w="8361" w:type="dxa"/>
          </w:tcPr>
          <w:p w14:paraId="71D50742"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экипаж дневного бомбардировщика уничтожил железнодорожный эшелон, взорвал мост, склад боеприпасов, горючего, уничтожил штаб какого-либо соединения противника, разрушил железнодорожную станцию или перегон, взорвал электростанцию, подорвал плотину, уничтожил военное судно, транспорт, катер, уничтожил на аэродроме противника не менее двух самолетов;</w:t>
            </w:r>
          </w:p>
        </w:tc>
        <w:tc>
          <w:tcPr>
            <w:tcW w:w="1262" w:type="dxa"/>
          </w:tcPr>
          <w:p w14:paraId="1484672A" w14:textId="77777777" w:rsidR="00386F1F" w:rsidRDefault="00386F1F">
            <w:pPr>
              <w:widowControl w:val="0"/>
              <w:rPr>
                <w:rFonts w:ascii="Times New Roman" w:hAnsi="Times New Roman" w:cs="Times New Roman"/>
                <w:sz w:val="24"/>
                <w:szCs w:val="24"/>
              </w:rPr>
            </w:pPr>
          </w:p>
        </w:tc>
      </w:tr>
      <w:tr w:rsidR="00386F1F" w14:paraId="30B490D9" w14:textId="77777777">
        <w:tc>
          <w:tcPr>
            <w:tcW w:w="8361" w:type="dxa"/>
          </w:tcPr>
          <w:p w14:paraId="79C88BB0"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экипаж легкого ночного бомбардировщика взорвал склад боеприпасов, горючего, уничтожил штаб противника, взорвал железнодорожный эшелон, подорвал мост;</w:t>
            </w:r>
          </w:p>
        </w:tc>
        <w:tc>
          <w:tcPr>
            <w:tcW w:w="1262" w:type="dxa"/>
          </w:tcPr>
          <w:p w14:paraId="1DA3D1CE" w14:textId="77777777" w:rsidR="00386F1F" w:rsidRDefault="00386F1F">
            <w:pPr>
              <w:widowControl w:val="0"/>
              <w:rPr>
                <w:rFonts w:ascii="Times New Roman" w:hAnsi="Times New Roman" w:cs="Times New Roman"/>
                <w:sz w:val="24"/>
                <w:szCs w:val="24"/>
              </w:rPr>
            </w:pPr>
          </w:p>
        </w:tc>
      </w:tr>
      <w:tr w:rsidR="00386F1F" w14:paraId="7FDB879B" w14:textId="77777777">
        <w:tc>
          <w:tcPr>
            <w:tcW w:w="8361" w:type="dxa"/>
          </w:tcPr>
          <w:p w14:paraId="1A25937A"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lastRenderedPageBreak/>
              <w:t>экипаж дальнего ночного бомбардировщика разрушил железнодорожную станцию, взорвал склад боеприпасов, горючего, разрушил портовое сооружение, уничтожил морской транспорт или железнодорожный эшелон, разрушил или сжег важный завод или фабрику;</w:t>
            </w:r>
          </w:p>
        </w:tc>
        <w:tc>
          <w:tcPr>
            <w:tcW w:w="1262" w:type="dxa"/>
          </w:tcPr>
          <w:p w14:paraId="2E975D1A" w14:textId="77777777" w:rsidR="00386F1F" w:rsidRDefault="00386F1F">
            <w:pPr>
              <w:widowControl w:val="0"/>
              <w:rPr>
                <w:rFonts w:ascii="Times New Roman" w:hAnsi="Times New Roman" w:cs="Times New Roman"/>
                <w:sz w:val="24"/>
                <w:szCs w:val="24"/>
              </w:rPr>
            </w:pPr>
          </w:p>
        </w:tc>
      </w:tr>
      <w:tr w:rsidR="00386F1F" w14:paraId="7A6EFB12" w14:textId="77777777">
        <w:tc>
          <w:tcPr>
            <w:tcW w:w="8361" w:type="dxa"/>
          </w:tcPr>
          <w:p w14:paraId="23EE4B5B" w14:textId="77777777" w:rsidR="00386F1F" w:rsidRDefault="00013232">
            <w:pPr>
              <w:widowControl w:val="0"/>
              <w:rPr>
                <w:rFonts w:ascii="Times New Roman" w:hAnsi="Times New Roman" w:cs="Times New Roman"/>
                <w:sz w:val="24"/>
                <w:szCs w:val="24"/>
              </w:rPr>
            </w:pPr>
            <w:r>
              <w:rPr>
                <w:rFonts w:ascii="Times New Roman" w:hAnsi="Times New Roman" w:cs="Times New Roman"/>
                <w:sz w:val="24"/>
                <w:szCs w:val="24"/>
              </w:rPr>
              <w:t>экипаж дневного бомбардировщика за смелое действие в воздушном бою, в результате чего было сбито от одного до двух самолетов;</w:t>
            </w:r>
          </w:p>
        </w:tc>
        <w:tc>
          <w:tcPr>
            <w:tcW w:w="1262" w:type="dxa"/>
          </w:tcPr>
          <w:p w14:paraId="07CDBA41" w14:textId="77777777" w:rsidR="00386F1F" w:rsidRDefault="00386F1F">
            <w:pPr>
              <w:widowControl w:val="0"/>
              <w:rPr>
                <w:rFonts w:ascii="Times New Roman" w:hAnsi="Times New Roman" w:cs="Times New Roman"/>
                <w:sz w:val="24"/>
                <w:szCs w:val="24"/>
              </w:rPr>
            </w:pPr>
          </w:p>
        </w:tc>
      </w:tr>
    </w:tbl>
    <w:p w14:paraId="0EA2C8DE" w14:textId="77777777" w:rsidR="00386F1F" w:rsidRDefault="00386F1F">
      <w:pPr>
        <w:spacing w:before="240" w:after="240" w:line="360" w:lineRule="auto"/>
        <w:rPr>
          <w:rFonts w:ascii="Times New Roman" w:hAnsi="Times New Roman"/>
          <w:sz w:val="28"/>
          <w:szCs w:val="28"/>
          <w:lang w:val="ru-RU"/>
        </w:rPr>
      </w:pPr>
    </w:p>
    <w:p w14:paraId="1600B2B6" w14:textId="77777777" w:rsidR="00386F1F" w:rsidRDefault="00013232">
      <w:pPr>
        <w:spacing w:before="240" w:after="240" w:line="360" w:lineRule="auto"/>
        <w:rPr>
          <w:rFonts w:ascii="Times New Roman" w:eastAsia="Times New Roman" w:hAnsi="Times New Roman" w:cs="Times New Roman"/>
        </w:rPr>
      </w:pPr>
      <w:r>
        <w:rPr>
          <w:rFonts w:ascii="Times New Roman" w:eastAsia="Times New Roman" w:hAnsi="Times New Roman" w:cs="Times New Roman"/>
          <w:b/>
          <w:sz w:val="26"/>
          <w:szCs w:val="26"/>
          <w:u w:val="single"/>
        </w:rPr>
        <w:t xml:space="preserve">Модельный ответ </w:t>
      </w:r>
      <w:r>
        <w:rPr>
          <w:rFonts w:ascii="Times New Roman" w:eastAsia="Times New Roman" w:hAnsi="Times New Roman" w:cs="Times New Roman"/>
          <w:b/>
          <w:sz w:val="26"/>
          <w:szCs w:val="26"/>
          <w:u w:val="single"/>
          <w:lang w:val="ru-RU"/>
        </w:rPr>
        <w:t>при заполнении чек-листа № 3 (возможны другие ответы)</w:t>
      </w:r>
      <w:r>
        <w:rPr>
          <w:rFonts w:ascii="Times New Roman" w:eastAsia="Times New Roman" w:hAnsi="Times New Roman" w:cs="Times New Roman"/>
          <w:b/>
          <w:sz w:val="26"/>
          <w:szCs w:val="26"/>
          <w:u w:val="single"/>
        </w:rPr>
        <w:t>:</w:t>
      </w:r>
    </w:p>
    <w:p w14:paraId="33D49D3A" w14:textId="77777777" w:rsidR="00386F1F" w:rsidRDefault="00013232">
      <w:pPr>
        <w:spacing w:before="240"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 «</w:t>
      </w:r>
      <w:r>
        <w:rPr>
          <w:rFonts w:ascii="Times New Roman" w:hAnsi="Times New Roman" w:cs="Times New Roman"/>
          <w:sz w:val="24"/>
          <w:szCs w:val="24"/>
        </w:rPr>
        <w:t>лично, с находчивостью и смелостью пробравшись к позиции противника, уничтожил его пулемет или миномет;</w:t>
      </w:r>
    </w:p>
    <w:p w14:paraId="7EA07AE1" w14:textId="77777777" w:rsidR="00386F1F" w:rsidRDefault="00013232">
      <w:pPr>
        <w:spacing w:before="240" w:after="0" w:line="360" w:lineRule="auto"/>
        <w:ind w:left="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4"/>
          <w:szCs w:val="24"/>
          <w:lang w:val="ru-RU"/>
        </w:rPr>
        <w:t>2</w:t>
      </w:r>
      <w:r>
        <w:rPr>
          <w:rFonts w:ascii="Times New Roman" w:eastAsia="Times New Roman" w:hAnsi="Times New Roman" w:cs="Times New Roman"/>
          <w:sz w:val="28"/>
          <w:szCs w:val="28"/>
          <w:lang w:val="ru-RU"/>
        </w:rPr>
        <w:t xml:space="preserve">. </w:t>
      </w:r>
      <w:r>
        <w:rPr>
          <w:rFonts w:ascii="Times New Roman" w:hAnsi="Times New Roman" w:cs="Times New Roman"/>
          <w:sz w:val="24"/>
          <w:szCs w:val="24"/>
        </w:rPr>
        <w:t>своим танком смял одно или несколько орудий противника или уничтожил не менее двух пулеметных гнезд;</w:t>
      </w:r>
    </w:p>
    <w:p w14:paraId="6D970E82" w14:textId="77777777" w:rsidR="00386F1F" w:rsidRDefault="00013232">
      <w:pPr>
        <w:spacing w:before="240"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ru-RU"/>
        </w:rPr>
        <w:t xml:space="preserve">3. </w:t>
      </w:r>
      <w:r>
        <w:rPr>
          <w:rFonts w:ascii="Times New Roman" w:hAnsi="Times New Roman" w:cs="Times New Roman"/>
          <w:sz w:val="24"/>
          <w:szCs w:val="24"/>
        </w:rPr>
        <w:t>уничтожил ручными гранатами на поле боя или в тылу противника от одного до трех танков;</w:t>
      </w:r>
    </w:p>
    <w:p w14:paraId="57148C55" w14:textId="77777777" w:rsidR="00386F1F" w:rsidRDefault="00013232">
      <w:pPr>
        <w:spacing w:before="240" w:after="0" w:line="360" w:lineRule="auto"/>
        <w:ind w:left="720"/>
        <w:jc w:val="both"/>
        <w:rPr>
          <w:rFonts w:ascii="Times New Roman" w:hAnsi="Times New Roman" w:cs="Times New Roman"/>
          <w:sz w:val="24"/>
          <w:szCs w:val="24"/>
        </w:rPr>
      </w:pPr>
      <w:r>
        <w:rPr>
          <w:rFonts w:ascii="Times New Roman" w:hAnsi="Times New Roman" w:cs="Times New Roman"/>
          <w:sz w:val="24"/>
          <w:szCs w:val="24"/>
          <w:lang w:val="ru-RU"/>
        </w:rPr>
        <w:t xml:space="preserve">4. </w:t>
      </w:r>
      <w:r>
        <w:rPr>
          <w:rFonts w:ascii="Times New Roman" w:hAnsi="Times New Roman" w:cs="Times New Roman"/>
          <w:sz w:val="24"/>
          <w:szCs w:val="24"/>
        </w:rPr>
        <w:t>уничтожив огнем артиллерии или миномета огневые средства противника, обеспечил успешные действия своего подразделения;</w:t>
      </w:r>
    </w:p>
    <w:p w14:paraId="4A588380" w14:textId="77777777" w:rsidR="00386F1F" w:rsidRDefault="00013232">
      <w:pPr>
        <w:spacing w:before="24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Заканчивается анализ размышлением о героических подвигах, связанных с риском для жизни. Присуждение солдатского</w:t>
      </w:r>
      <w:r>
        <w:rPr>
          <w:rFonts w:ascii="Times New Roman" w:eastAsia="Times New Roman" w:hAnsi="Times New Roman" w:cs="Times New Roman"/>
          <w:sz w:val="28"/>
          <w:szCs w:val="28"/>
        </w:rPr>
        <w:t xml:space="preserve"> орден</w:t>
      </w:r>
      <w:r>
        <w:rPr>
          <w:rFonts w:ascii="Times New Roman" w:eastAsia="Times New Roman" w:hAnsi="Times New Roman" w:cs="Times New Roman"/>
          <w:sz w:val="28"/>
          <w:szCs w:val="28"/>
          <w:lang w:val="ru-RU"/>
        </w:rPr>
        <w:t>а героям</w:t>
      </w:r>
      <w:r>
        <w:rPr>
          <w:rFonts w:ascii="Times New Roman" w:eastAsia="Times New Roman" w:hAnsi="Times New Roman" w:cs="Times New Roman"/>
          <w:sz w:val="28"/>
          <w:szCs w:val="28"/>
        </w:rPr>
        <w:t>, так как многие из них были достойны более значительной награды</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чем медали. </w:t>
      </w:r>
    </w:p>
    <w:p w14:paraId="40B9B18C"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ЧАСТЬ III.</w:t>
      </w:r>
    </w:p>
    <w:p w14:paraId="2EDD1EDA"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Практическая часть </w:t>
      </w:r>
      <w:r>
        <w:rPr>
          <w:rFonts w:ascii="Times New Roman" w:eastAsia="Times New Roman" w:hAnsi="Times New Roman" w:cs="Times New Roman"/>
          <w:b/>
          <w:sz w:val="28"/>
          <w:szCs w:val="28"/>
          <w:lang w:val="ru-RU"/>
        </w:rPr>
        <w:t>(12 минут)</w:t>
      </w:r>
      <w:r>
        <w:rPr>
          <w:rFonts w:ascii="Times New Roman" w:eastAsia="Times New Roman" w:hAnsi="Times New Roman" w:cs="Times New Roman"/>
          <w:b/>
          <w:sz w:val="28"/>
          <w:szCs w:val="28"/>
        </w:rPr>
        <w:t>.</w:t>
      </w:r>
    </w:p>
    <w:p w14:paraId="73F5669C" w14:textId="77777777" w:rsidR="00386F1F" w:rsidRDefault="00013232">
      <w:pPr>
        <w:spacing w:before="240" w:after="24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ru-RU"/>
        </w:rPr>
        <w:t>Презентация слайды №№ 16-18</w:t>
      </w:r>
    </w:p>
    <w:p w14:paraId="286E7193"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lang w:val="ru-RU"/>
        </w:rPr>
        <w:t>Учитель:</w:t>
      </w:r>
      <w:r>
        <w:rPr>
          <w:rFonts w:ascii="Times New Roman" w:eastAsia="Times New Roman" w:hAnsi="Times New Roman" w:cs="Times New Roman"/>
          <w:sz w:val="28"/>
          <w:szCs w:val="28"/>
          <w:lang w:val="ru-RU"/>
        </w:rPr>
        <w:t xml:space="preserve"> Жители Пермского края бережно хранят память о своих земляках, отстоявших свободу и независимость нашей Родины. Где хранится память о героях- земляках?</w:t>
      </w:r>
    </w:p>
    <w:p w14:paraId="3007D478" w14:textId="77777777" w:rsidR="00386F1F" w:rsidRDefault="00013232">
      <w:pPr>
        <w:spacing w:before="240" w:after="240" w:line="360" w:lineRule="auto"/>
        <w:rPr>
          <w:rFonts w:ascii="Times New Roman" w:eastAsia="Times New Roman" w:hAnsi="Times New Roman" w:cs="Times New Roman"/>
        </w:rPr>
      </w:pPr>
      <w:r>
        <w:rPr>
          <w:rFonts w:ascii="Times New Roman" w:eastAsia="Times New Roman" w:hAnsi="Times New Roman" w:cs="Times New Roman"/>
          <w:b/>
          <w:sz w:val="26"/>
          <w:szCs w:val="26"/>
          <w:u w:val="single"/>
        </w:rPr>
        <w:lastRenderedPageBreak/>
        <w:t xml:space="preserve">Модельный ответ </w:t>
      </w:r>
    </w:p>
    <w:p w14:paraId="376EBEAF" w14:textId="77777777" w:rsidR="00386F1F" w:rsidRDefault="00013232">
      <w:pPr>
        <w:spacing w:before="240"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Музеи, Архивы, Справочники, биографические словари, семейные архивы и пр.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1.3.</w:t>
      </w:r>
      <w:r>
        <w:rPr>
          <w:rFonts w:ascii="Times New Roman" w:eastAsiaTheme="minorHAnsi" w:hAnsi="Times New Roman"/>
          <w:b/>
          <w:bCs/>
          <w:i/>
          <w:iCs/>
          <w:sz w:val="28"/>
          <w:szCs w:val="28"/>
          <w:lang w:val="ru-RU"/>
        </w:rPr>
        <w:t>)</w:t>
      </w:r>
      <w:r>
        <w:rPr>
          <w:rFonts w:ascii="Times New Roman" w:eastAsia="Times New Roman" w:hAnsi="Times New Roman" w:cs="Times New Roman"/>
          <w:i/>
          <w:iCs/>
          <w:sz w:val="28"/>
          <w:szCs w:val="28"/>
          <w:lang w:val="ru-RU"/>
        </w:rPr>
        <w:t>.</w:t>
      </w:r>
    </w:p>
    <w:p w14:paraId="2E96172B"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 2020 году был издан справочник «Увековечение памяти Героев Советского Союза, Героев РФ и полных кавалеров ордена Славы. </w:t>
      </w:r>
      <w:r>
        <w:rPr>
          <w:rFonts w:ascii="Times New Roman" w:eastAsia="Times New Roman" w:hAnsi="Times New Roman" w:cs="Times New Roman"/>
          <w:b/>
          <w:sz w:val="28"/>
          <w:szCs w:val="28"/>
          <w:lang w:val="ru-RU"/>
        </w:rPr>
        <w:t>(презентация слайд № 16)</w:t>
      </w:r>
    </w:p>
    <w:p w14:paraId="4F038D0F" w14:textId="77777777" w:rsidR="00386F1F" w:rsidRDefault="00013232">
      <w:pPr>
        <w:spacing w:before="240" w:after="240" w:line="360" w:lineRule="auto"/>
        <w:ind w:firstLine="720"/>
        <w:jc w:val="center"/>
      </w:pPr>
      <w:r>
        <w:rPr>
          <w:noProof/>
          <w:lang w:val="ru-RU"/>
        </w:rPr>
        <w:drawing>
          <wp:inline distT="0" distB="0" distL="0" distR="0" wp14:anchorId="4E5DF6AD" wp14:editId="05CD1DCC">
            <wp:extent cx="3914775" cy="195707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noChangeArrowheads="1"/>
                    </pic:cNvPicPr>
                  </pic:nvPicPr>
                  <pic:blipFill>
                    <a:blip r:embed="rId20"/>
                    <a:srcRect t="7480" r="2568" b="8327"/>
                    <a:stretch>
                      <a:fillRect/>
                    </a:stretch>
                  </pic:blipFill>
                  <pic:spPr bwMode="auto">
                    <a:xfrm>
                      <a:off x="0" y="0"/>
                      <a:ext cx="3914775" cy="1957070"/>
                    </a:xfrm>
                    <a:prstGeom prst="rect">
                      <a:avLst/>
                    </a:prstGeom>
                  </pic:spPr>
                </pic:pic>
              </a:graphicData>
            </a:graphic>
          </wp:inline>
        </w:drawing>
      </w:r>
    </w:p>
    <w:p w14:paraId="56475A61" w14:textId="77777777" w:rsidR="00386F1F" w:rsidRDefault="00013232">
      <w:pPr>
        <w:pStyle w:val="af3"/>
        <w:spacing w:before="240" w:after="240" w:line="360" w:lineRule="auto"/>
        <w:ind w:left="1440"/>
        <w:jc w:val="both"/>
        <w:rPr>
          <w:rFonts w:ascii="Times New Roman" w:hAnsi="Times New Roman"/>
          <w:sz w:val="28"/>
          <w:szCs w:val="28"/>
        </w:rPr>
      </w:pPr>
      <w:r>
        <w:rPr>
          <w:rFonts w:ascii="Times New Roman" w:hAnsi="Times New Roman"/>
          <w:sz w:val="28"/>
          <w:szCs w:val="28"/>
          <w:lang w:val="ru-RU"/>
        </w:rPr>
        <w:t xml:space="preserve">На сайте </w:t>
      </w:r>
      <w:proofErr w:type="spellStart"/>
      <w:r>
        <w:rPr>
          <w:rFonts w:ascii="Times New Roman" w:hAnsi="Times New Roman"/>
          <w:sz w:val="28"/>
          <w:szCs w:val="28"/>
          <w:lang w:val="ru-RU"/>
        </w:rPr>
        <w:t>ПермГАСПИ</w:t>
      </w:r>
      <w:proofErr w:type="spellEnd"/>
      <w:r>
        <w:rPr>
          <w:rFonts w:ascii="Times New Roman" w:hAnsi="Times New Roman"/>
          <w:sz w:val="28"/>
          <w:szCs w:val="28"/>
          <w:lang w:val="ru-RU"/>
        </w:rPr>
        <w:t xml:space="preserve"> создана база данных воинов-пермяков героев Великой Отечественной войны</w:t>
      </w:r>
    </w:p>
    <w:p w14:paraId="0A632497" w14:textId="77777777" w:rsidR="00386F1F" w:rsidRDefault="00386F1F">
      <w:pPr>
        <w:pStyle w:val="af3"/>
        <w:spacing w:before="240" w:after="240" w:line="360" w:lineRule="auto"/>
        <w:ind w:left="1440"/>
        <w:jc w:val="both"/>
        <w:rPr>
          <w:lang w:val="ru-RU"/>
        </w:rPr>
      </w:pPr>
    </w:p>
    <w:p w14:paraId="187F772B" w14:textId="77777777" w:rsidR="00386F1F" w:rsidRDefault="00013232">
      <w:pPr>
        <w:pStyle w:val="af3"/>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0" distR="0" simplePos="0" relativeHeight="16" behindDoc="0" locked="0" layoutInCell="0" allowOverlap="1" wp14:anchorId="28FCD182" wp14:editId="05FE3D20">
            <wp:simplePos x="0" y="0"/>
            <wp:positionH relativeFrom="column">
              <wp:posOffset>838200</wp:posOffset>
            </wp:positionH>
            <wp:positionV relativeFrom="paragraph">
              <wp:posOffset>-201295</wp:posOffset>
            </wp:positionV>
            <wp:extent cx="5400675" cy="2515235"/>
            <wp:effectExtent l="0" t="0" r="0" b="0"/>
            <wp:wrapNone/>
            <wp:docPr id="15"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игура2"/>
                    <pic:cNvPicPr>
                      <a:picLocks noChangeAspect="1" noChangeArrowheads="1"/>
                    </pic:cNvPicPr>
                  </pic:nvPicPr>
                  <pic:blipFill>
                    <a:blip r:embed="rId21"/>
                    <a:srcRect l="1195" t="7654" r="2837" b="10975"/>
                    <a:stretch>
                      <a:fillRect/>
                    </a:stretch>
                  </pic:blipFill>
                  <pic:spPr bwMode="auto">
                    <a:xfrm>
                      <a:off x="0" y="0"/>
                      <a:ext cx="5400675" cy="2515235"/>
                    </a:xfrm>
                    <a:prstGeom prst="rect">
                      <a:avLst/>
                    </a:prstGeom>
                  </pic:spPr>
                </pic:pic>
              </a:graphicData>
            </a:graphic>
          </wp:anchor>
        </w:drawing>
      </w:r>
    </w:p>
    <w:p w14:paraId="6D0B7CF1"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6CC51EF6"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6141B57B"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30DC221A"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081500F0"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28D1A139"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0D22DDBA"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0DA0F021" w14:textId="77777777" w:rsidR="00386F1F" w:rsidRDefault="00386F1F">
      <w:pPr>
        <w:pStyle w:val="af3"/>
        <w:spacing w:before="240" w:after="240" w:line="360" w:lineRule="auto"/>
        <w:jc w:val="both"/>
        <w:rPr>
          <w:rFonts w:ascii="Times New Roman" w:eastAsia="Times New Roman" w:hAnsi="Times New Roman" w:cs="Times New Roman"/>
          <w:sz w:val="28"/>
          <w:szCs w:val="28"/>
        </w:rPr>
      </w:pPr>
    </w:p>
    <w:p w14:paraId="7228E75F" w14:textId="77777777" w:rsidR="00386F1F" w:rsidRDefault="00013232">
      <w:pPr>
        <w:pStyle w:val="af3"/>
        <w:numPr>
          <w:ilvl w:val="0"/>
          <w:numId w:val="6"/>
        </w:num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Зачем нам помнить о </w:t>
      </w:r>
      <w:r>
        <w:rPr>
          <w:rFonts w:ascii="Times New Roman" w:eastAsia="Times New Roman" w:hAnsi="Times New Roman" w:cs="Times New Roman"/>
          <w:sz w:val="28"/>
          <w:szCs w:val="28"/>
          <w:lang w:val="ru-RU"/>
        </w:rPr>
        <w:t xml:space="preserve">героях </w:t>
      </w:r>
      <w:r>
        <w:rPr>
          <w:rFonts w:ascii="Times New Roman" w:eastAsia="Times New Roman" w:hAnsi="Times New Roman" w:cs="Times New Roman"/>
          <w:sz w:val="28"/>
          <w:szCs w:val="28"/>
        </w:rPr>
        <w:t>войн</w:t>
      </w:r>
      <w:r>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lang w:val="ru-RU"/>
        </w:rPr>
        <w:t>(презентация слайд № 17)</w:t>
      </w:r>
      <w:r>
        <w:rPr>
          <w:rFonts w:ascii="Times New Roman" w:eastAsia="Times New Roman" w:hAnsi="Times New Roman" w:cs="Times New Roman"/>
          <w:sz w:val="28"/>
          <w:szCs w:val="28"/>
          <w:lang w:val="ru-RU"/>
        </w:rPr>
        <w:t>.</w:t>
      </w:r>
    </w:p>
    <w:p w14:paraId="264108FF" w14:textId="77777777" w:rsidR="00386F1F" w:rsidRDefault="00013232">
      <w:pPr>
        <w:spacing w:before="240" w:after="240" w:line="360" w:lineRule="auto"/>
        <w:ind w:left="720"/>
        <w:jc w:val="both"/>
      </w:pPr>
      <w:r>
        <w:rPr>
          <w:rFonts w:ascii="Times New Roman" w:eastAsia="Times New Roman" w:hAnsi="Times New Roman" w:cs="Times New Roman"/>
          <w:b/>
          <w:sz w:val="24"/>
          <w:szCs w:val="24"/>
          <w:u w:val="single"/>
        </w:rPr>
        <w:lastRenderedPageBreak/>
        <w:t>Модельный ответ:</w:t>
      </w:r>
      <w:r>
        <w:rPr>
          <w:rFonts w:ascii="Times New Roman" w:eastAsia="Times New Roman" w:hAnsi="Times New Roman" w:cs="Times New Roman"/>
          <w:sz w:val="24"/>
          <w:szCs w:val="24"/>
        </w:rPr>
        <w:t xml:space="preserve"> Наши солдаты защитили не только страну – множество самых разных народов они спасли от угрозы уничтожения. И заплатили за это спасение страшную цену. Нельзя забывать то, что было сделано ради тебя, чтобы ты мог жить на Земле.</w:t>
      </w:r>
    </w:p>
    <w:p w14:paraId="2802DE41"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u w:val="single"/>
        </w:rPr>
        <w:t>Учитель</w:t>
      </w:r>
      <w:r>
        <w:rPr>
          <w:rFonts w:ascii="Times New Roman" w:eastAsia="Times New Roman" w:hAnsi="Times New Roman" w:cs="Times New Roman"/>
          <w:b/>
          <w:bCs/>
          <w:sz w:val="28"/>
          <w:szCs w:val="28"/>
          <w:u w:val="single"/>
          <w:lang w:val="ru-RU"/>
        </w:rPr>
        <w:t>:</w:t>
      </w:r>
      <w:r>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sz w:val="28"/>
          <w:szCs w:val="28"/>
          <w:lang w:val="ru-RU"/>
        </w:rPr>
        <w:t>П</w:t>
      </w:r>
      <w:proofErr w:type="spellStart"/>
      <w:r>
        <w:rPr>
          <w:rFonts w:ascii="Times New Roman" w:eastAsia="Times New Roman" w:hAnsi="Times New Roman" w:cs="Times New Roman"/>
          <w:sz w:val="28"/>
          <w:szCs w:val="28"/>
        </w:rPr>
        <w:t>одвиг</w:t>
      </w:r>
      <w:proofErr w:type="spellEnd"/>
      <w:r>
        <w:rPr>
          <w:rFonts w:ascii="Times New Roman" w:eastAsia="Times New Roman" w:hAnsi="Times New Roman" w:cs="Times New Roman"/>
          <w:sz w:val="28"/>
          <w:szCs w:val="28"/>
        </w:rPr>
        <w:t xml:space="preserve"> каждого из переживших эти годы </w:t>
      </w:r>
      <w:r>
        <w:rPr>
          <w:rFonts w:ascii="Times New Roman" w:eastAsia="Times New Roman" w:hAnsi="Times New Roman" w:cs="Times New Roman"/>
          <w:sz w:val="28"/>
          <w:szCs w:val="28"/>
          <w:lang w:val="ru-RU"/>
        </w:rPr>
        <w:t xml:space="preserve">живет </w:t>
      </w:r>
      <w:r>
        <w:rPr>
          <w:rFonts w:ascii="Times New Roman" w:eastAsia="Times New Roman" w:hAnsi="Times New Roman" w:cs="Times New Roman"/>
          <w:sz w:val="28"/>
          <w:szCs w:val="28"/>
        </w:rPr>
        <w:t>в наш</w:t>
      </w:r>
      <w:r>
        <w:rPr>
          <w:rFonts w:ascii="Times New Roman" w:eastAsia="Times New Roman" w:hAnsi="Times New Roman" w:cs="Times New Roman"/>
          <w:sz w:val="28"/>
          <w:szCs w:val="28"/>
          <w:lang w:val="ru-RU"/>
        </w:rPr>
        <w:t>ей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памяти, каждая семья, потеряла своих сыновей, отцов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Каждый, даже отдаленный населенный пункт страны имеет своих героев и по праву ими гордится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Рассмотрим карту </w:t>
      </w:r>
      <w:r>
        <w:rPr>
          <w:rFonts w:ascii="Times New Roman" w:eastAsiaTheme="minorHAnsi" w:hAnsi="Times New Roman"/>
          <w:b/>
          <w:bCs/>
          <w:sz w:val="28"/>
          <w:szCs w:val="28"/>
          <w:lang w:val="ru-RU"/>
        </w:rPr>
        <w:t>Пермского края с именами</w:t>
      </w:r>
      <w:r>
        <w:rPr>
          <w:rFonts w:ascii="Times New Roman" w:eastAsia="Times New Roman" w:hAnsi="Times New Roman" w:cs="Times New Roman"/>
          <w:b/>
          <w:bCs/>
          <w:sz w:val="28"/>
          <w:szCs w:val="28"/>
          <w:lang w:val="ru-RU"/>
        </w:rPr>
        <w:t xml:space="preserve"> земляков-героев, полных кавалер</w:t>
      </w:r>
      <w:r>
        <w:rPr>
          <w:rFonts w:ascii="Times New Roman" w:eastAsiaTheme="minorHAnsi" w:hAnsi="Times New Roman" w:cstheme="minorBidi"/>
          <w:b/>
          <w:bCs/>
          <w:sz w:val="28"/>
          <w:szCs w:val="28"/>
          <w:lang w:val="ru-RU" w:eastAsia="en-US"/>
        </w:rPr>
        <w:t>ов</w:t>
      </w:r>
      <w:r>
        <w:rPr>
          <w:rFonts w:ascii="Times New Roman" w:eastAsia="Times New Roman" w:hAnsi="Times New Roman" w:cs="Times New Roman"/>
          <w:b/>
          <w:bCs/>
          <w:sz w:val="28"/>
          <w:szCs w:val="28"/>
          <w:lang w:val="ru-RU"/>
        </w:rPr>
        <w:t xml:space="preserve"> ордена Славы </w:t>
      </w:r>
      <w:r>
        <w:rPr>
          <w:rFonts w:ascii="Times New Roman" w:eastAsia="Times New Roman" w:hAnsi="Times New Roman" w:cs="Times New Roman"/>
          <w:b/>
          <w:sz w:val="28"/>
          <w:szCs w:val="28"/>
          <w:lang w:val="ru-RU"/>
        </w:rPr>
        <w:t>(слайд № 18)</w:t>
      </w:r>
      <w:r>
        <w:rPr>
          <w:rFonts w:ascii="Times New Roman" w:eastAsia="Times New Roman" w:hAnsi="Times New Roman" w:cs="Times New Roman"/>
          <w:sz w:val="28"/>
          <w:szCs w:val="28"/>
          <w:lang w:val="ru-RU"/>
        </w:rPr>
        <w:t xml:space="preserve">. На ней представлены имена 24 героев — полных кавалеров ордена Славы и места их проживания/ места откуда они были призваны на фронт или проживали после Великой Отечественной войны. Выберите имя того героя, о котором вы хотели бы узнать больше (школьники выбирают имена в зависимости от территории, на которой проживают). Карту можно распечатать в качестве раздаточного материала </w:t>
      </w:r>
      <w:r>
        <w:rPr>
          <w:rFonts w:ascii="Times New Roman" w:eastAsia="Times New Roman" w:hAnsi="Times New Roman" w:cs="Times New Roman"/>
          <w:i/>
          <w:iCs/>
          <w:sz w:val="28"/>
          <w:szCs w:val="28"/>
          <w:lang w:val="ru-RU"/>
        </w:rPr>
        <w:t>(см. Дидактические материалы для учителя. п.2.5)</w:t>
      </w:r>
      <w:r>
        <w:rPr>
          <w:rFonts w:ascii="Times New Roman" w:eastAsia="Times New Roman" w:hAnsi="Times New Roman" w:cs="Times New Roman"/>
          <w:sz w:val="28"/>
          <w:szCs w:val="28"/>
          <w:lang w:val="ru-RU"/>
        </w:rPr>
        <w:t xml:space="preserve">. </w:t>
      </w:r>
    </w:p>
    <w:p w14:paraId="11151F42" w14:textId="77777777" w:rsidR="00386F1F" w:rsidRDefault="00013232">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anchor distT="0" distB="0" distL="0" distR="0" simplePos="0" relativeHeight="15" behindDoc="0" locked="0" layoutInCell="0" allowOverlap="1" wp14:anchorId="057BA063" wp14:editId="72C4AC6F">
            <wp:simplePos x="0" y="0"/>
            <wp:positionH relativeFrom="column">
              <wp:posOffset>1790700</wp:posOffset>
            </wp:positionH>
            <wp:positionV relativeFrom="paragraph">
              <wp:posOffset>322580</wp:posOffset>
            </wp:positionV>
            <wp:extent cx="2543175" cy="3413760"/>
            <wp:effectExtent l="0" t="0" r="0" b="0"/>
            <wp:wrapNone/>
            <wp:docPr id="16"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игура1"/>
                    <pic:cNvPicPr>
                      <a:picLocks noChangeAspect="1" noChangeArrowheads="1"/>
                    </pic:cNvPicPr>
                  </pic:nvPicPr>
                  <pic:blipFill>
                    <a:blip r:embed="rId22"/>
                    <a:srcRect l="17656" t="18474" r="58215" b="20980"/>
                    <a:stretch>
                      <a:fillRect/>
                    </a:stretch>
                  </pic:blipFill>
                  <pic:spPr bwMode="auto">
                    <a:xfrm>
                      <a:off x="0" y="0"/>
                      <a:ext cx="2543175" cy="3413760"/>
                    </a:xfrm>
                    <a:prstGeom prst="rect">
                      <a:avLst/>
                    </a:prstGeom>
                  </pic:spPr>
                </pic:pic>
              </a:graphicData>
            </a:graphic>
          </wp:anchor>
        </w:drawing>
      </w:r>
    </w:p>
    <w:p w14:paraId="725CF0EE"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7293BF03"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2913CD4D"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77B7DC82"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639369C0"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294CD4C6"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038B8A99" w14:textId="77777777" w:rsidR="00386F1F" w:rsidRDefault="00386F1F">
      <w:pPr>
        <w:spacing w:before="240" w:after="240" w:line="360" w:lineRule="auto"/>
        <w:ind w:firstLine="720"/>
        <w:jc w:val="both"/>
        <w:rPr>
          <w:rFonts w:ascii="Times New Roman" w:eastAsia="Times New Roman" w:hAnsi="Times New Roman" w:cs="Times New Roman"/>
          <w:sz w:val="28"/>
          <w:szCs w:val="28"/>
          <w:lang w:val="ru-RU"/>
        </w:rPr>
      </w:pPr>
    </w:p>
    <w:p w14:paraId="1B50BAD1" w14:textId="77777777" w:rsidR="00386F1F" w:rsidRDefault="00386F1F">
      <w:pPr>
        <w:spacing w:before="240" w:after="240" w:line="360" w:lineRule="auto"/>
        <w:jc w:val="both"/>
        <w:rPr>
          <w:rFonts w:ascii="Times New Roman" w:eastAsia="Times New Roman" w:hAnsi="Times New Roman" w:cs="Times New Roman"/>
          <w:b/>
          <w:sz w:val="28"/>
          <w:szCs w:val="28"/>
          <w:u w:val="single"/>
          <w:lang w:val="ru-RU"/>
        </w:rPr>
      </w:pPr>
    </w:p>
    <w:p w14:paraId="031BB65A"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u w:val="single"/>
          <w:lang w:val="ru-RU"/>
        </w:rPr>
        <w:lastRenderedPageBreak/>
        <w:t>Организация работы в парах:</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Каждая пара выбирает своего земляка- героя – полного кавалера Ордена Славы, в соответствии с именами героев, которые отражены на карте, в зависимости от территории, на которой проживают ученики.</w:t>
      </w:r>
      <w:r>
        <w:t xml:space="preserve"> </w:t>
      </w:r>
      <w:r>
        <w:rPr>
          <w:rFonts w:ascii="Times New Roman" w:eastAsia="Times New Roman" w:hAnsi="Times New Roman" w:cs="Times New Roman"/>
          <w:sz w:val="28"/>
          <w:szCs w:val="28"/>
          <w:lang w:val="ru-RU"/>
        </w:rPr>
        <w:t xml:space="preserve">Ученикам предлагается провести мини исследование: </w:t>
      </w:r>
      <w:r>
        <w:rPr>
          <w:rFonts w:ascii="Times New Roman" w:eastAsia="Times New Roman" w:hAnsi="Times New Roman" w:cs="Times New Roman"/>
          <w:b/>
          <w:sz w:val="28"/>
          <w:szCs w:val="28"/>
          <w:lang w:val="ru-RU"/>
        </w:rPr>
        <w:t>«Мой земляк – герой, кавалер ордена Славы»</w:t>
      </w:r>
      <w:r>
        <w:rPr>
          <w:rFonts w:ascii="Times New Roman" w:eastAsia="Times New Roman" w:hAnsi="Times New Roman" w:cs="Times New Roman"/>
          <w:sz w:val="28"/>
          <w:szCs w:val="28"/>
          <w:lang w:val="ru-RU"/>
        </w:rPr>
        <w:t xml:space="preserve"> и выполнить познавательную задачу: найденную информацию представить в виде заполненного чек-листа.</w:t>
      </w:r>
    </w:p>
    <w:p w14:paraId="592F46AD"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Учитель:</w:t>
      </w:r>
      <w:r>
        <w:rPr>
          <w:rFonts w:ascii="Times New Roman" w:eastAsia="Times New Roman" w:hAnsi="Times New Roman" w:cs="Times New Roman"/>
          <w:sz w:val="28"/>
          <w:szCs w:val="28"/>
          <w:lang w:val="ru-RU"/>
        </w:rPr>
        <w:t xml:space="preserve"> Обращает внимание на специфику информации, с которой предстоит ознакомиться ученикам. В информационном листе предлагаются 2 варианта исторической информации: </w:t>
      </w:r>
    </w:p>
    <w:p w14:paraId="05B74C98"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 Краткая биографическая справка (материалы краткого биографического словаря). Работа со справочной литературой имеет свою специфику: требует от учащихся умения понимать сокращения (слов, имен, дат) и готовность учителя, если возникнут вопросы со стороны учеников, пояснить эти сокращения. Учитель также обращает внимание учащихся на список литературы, помещенный после биографической справки. Список показывает, что справка составлена на основе данных, созданных во второй половине XX в., следовательно, материалы справок могут содержать информацию, которая отражает особенности советского времени и содержать названия, характерные для того периода (например, Пермская область, а не Пермский край).</w:t>
      </w:r>
    </w:p>
    <w:p w14:paraId="6402235B"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Информация из Базы данных о воинах-пермяках героях Великой Отечественной войны, ссылка на QR-код, по которому можно перейти на страницу сайта </w:t>
      </w:r>
      <w:proofErr w:type="spellStart"/>
      <w:r>
        <w:rPr>
          <w:rFonts w:ascii="Times New Roman" w:eastAsia="Times New Roman" w:hAnsi="Times New Roman" w:cs="Times New Roman"/>
          <w:sz w:val="28"/>
          <w:szCs w:val="28"/>
          <w:lang w:val="ru-RU"/>
        </w:rPr>
        <w:t>ПермГАСПИ</w:t>
      </w:r>
      <w:proofErr w:type="spellEnd"/>
      <w:r>
        <w:rPr>
          <w:rFonts w:ascii="Times New Roman" w:eastAsia="Times New Roman" w:hAnsi="Times New Roman" w:cs="Times New Roman"/>
          <w:sz w:val="28"/>
          <w:szCs w:val="28"/>
          <w:lang w:val="ru-RU"/>
        </w:rPr>
        <w:t xml:space="preserve">.  В данной Базе архивистами собраны и обработаны и уточнены материалы о героях войны, исходя из современных данных XXI в., представлены фотографии и фотодокументы полных кавалеров Ордена Славы. </w:t>
      </w:r>
    </w:p>
    <w:p w14:paraId="4113467B"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Важно показать ученикам специфику исторической информации, с которой им предстоит работать. При заполнении чек-листа выбрать ту информацию, которая отвечает требованиям мини исследования (познавательной задаче). При выполнении задания, внимание учеников также обращается на необходимость работы со Статутом ордена Славы (чек-лист 3).</w:t>
      </w:r>
    </w:p>
    <w:p w14:paraId="1B83B028" w14:textId="77777777" w:rsidR="00386F1F" w:rsidRDefault="00386F1F">
      <w:pPr>
        <w:spacing w:after="0" w:line="240" w:lineRule="auto"/>
        <w:ind w:firstLine="720"/>
        <w:jc w:val="both"/>
        <w:rPr>
          <w:rFonts w:ascii="Times New Roman" w:eastAsia="Times New Roman" w:hAnsi="Times New Roman" w:cs="Times New Roman"/>
          <w:sz w:val="28"/>
          <w:szCs w:val="28"/>
          <w:lang w:val="ru-RU"/>
        </w:rPr>
      </w:pPr>
    </w:p>
    <w:p w14:paraId="2609AF59" w14:textId="77777777" w:rsidR="00386F1F" w:rsidRDefault="00013232">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u w:val="single"/>
          <w:lang w:val="ru-RU"/>
        </w:rPr>
        <w:t>Задание для учащихся: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lang w:val="ru-RU"/>
        </w:rPr>
        <w:t xml:space="preserve">Прочитать информацию о выбранном вами герое, полном кавалере ордена Славы. В информационном листе содержится информация из справочника о биографии героя и </w:t>
      </w:r>
      <w:r>
        <w:rPr>
          <w:rFonts w:ascii="Times New Roman" w:eastAsia="Times New Roman" w:hAnsi="Times New Roman" w:cs="Times New Roman"/>
          <w:color w:val="202122"/>
          <w:sz w:val="28"/>
          <w:szCs w:val="28"/>
          <w:lang w:val="ru-RU"/>
        </w:rPr>
        <w:t>QR-код,</w:t>
      </w:r>
      <w:r>
        <w:rPr>
          <w:rFonts w:ascii="Times New Roman" w:eastAsia="Times New Roman" w:hAnsi="Times New Roman" w:cs="Times New Roman"/>
          <w:sz w:val="28"/>
          <w:szCs w:val="28"/>
          <w:lang w:val="ru-RU"/>
        </w:rPr>
        <w:t xml:space="preserve"> по которому можно перейти на страницу сайта </w:t>
      </w:r>
      <w:proofErr w:type="spellStart"/>
      <w:r>
        <w:rPr>
          <w:rFonts w:ascii="Times New Roman" w:eastAsia="Times New Roman" w:hAnsi="Times New Roman" w:cs="Times New Roman"/>
          <w:sz w:val="28"/>
          <w:szCs w:val="28"/>
          <w:lang w:val="ru-RU"/>
        </w:rPr>
        <w:t>ПермГАСПИ</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2.6.</w:t>
      </w:r>
      <w:r>
        <w:rPr>
          <w:rFonts w:ascii="Times New Roman" w:eastAsiaTheme="minorHAnsi" w:hAnsi="Times New Roman"/>
          <w:b/>
          <w:bCs/>
          <w:i/>
          <w:iCs/>
          <w:sz w:val="28"/>
          <w:szCs w:val="28"/>
          <w:lang w:val="ru-RU"/>
        </w:rPr>
        <w:t>)</w:t>
      </w:r>
      <w:r>
        <w:rPr>
          <w:rFonts w:ascii="Times New Roman" w:eastAsia="Times New Roman" w:hAnsi="Times New Roman" w:cs="Times New Roman"/>
          <w:i/>
          <w:iCs/>
          <w:sz w:val="28"/>
          <w:szCs w:val="28"/>
          <w:lang w:val="ru-RU"/>
        </w:rPr>
        <w:t>.</w:t>
      </w:r>
      <w:r>
        <w:t xml:space="preserve"> </w:t>
      </w:r>
      <w:r>
        <w:rPr>
          <w:rFonts w:ascii="Times New Roman" w:eastAsia="Times New Roman" w:hAnsi="Times New Roman" w:cs="Times New Roman"/>
          <w:sz w:val="28"/>
          <w:szCs w:val="28"/>
          <w:lang w:val="ru-RU"/>
        </w:rPr>
        <w:t xml:space="preserve">После знакомства с информацией заполнить Чек- лист № 4 </w:t>
      </w:r>
      <w:r>
        <w:rPr>
          <w:rFonts w:ascii="Times New Roman" w:eastAsia="Times New Roman" w:hAnsi="Times New Roman" w:cs="Times New Roman"/>
          <w:b/>
          <w:sz w:val="28"/>
          <w:szCs w:val="28"/>
          <w:lang w:val="ru-RU"/>
        </w:rPr>
        <w:t>«Мой земляк – герой, кавалер ордена Славы»</w:t>
      </w:r>
      <w:r>
        <w:rPr>
          <w:rFonts w:ascii="Times New Roman" w:eastAsia="Times New Roman" w:hAnsi="Times New Roman" w:cs="Times New Roman"/>
          <w:sz w:val="28"/>
          <w:szCs w:val="28"/>
          <w:lang w:val="ru-RU"/>
        </w:rPr>
        <w:t xml:space="preserve">. </w:t>
      </w:r>
    </w:p>
    <w:p w14:paraId="5C98A161" w14:textId="77777777" w:rsidR="00386F1F" w:rsidRDefault="00386F1F">
      <w:pPr>
        <w:spacing w:after="0" w:line="240" w:lineRule="auto"/>
        <w:ind w:firstLine="720"/>
        <w:jc w:val="both"/>
        <w:rPr>
          <w:rFonts w:ascii="Times New Roman" w:eastAsia="Times New Roman" w:hAnsi="Times New Roman" w:cs="Times New Roman"/>
          <w:sz w:val="28"/>
          <w:szCs w:val="28"/>
          <w:lang w:val="ru-RU"/>
        </w:rPr>
      </w:pPr>
    </w:p>
    <w:p w14:paraId="6673DAFB" w14:textId="77777777" w:rsidR="00386F1F" w:rsidRDefault="00386F1F">
      <w:pPr>
        <w:spacing w:after="0" w:line="240" w:lineRule="auto"/>
        <w:ind w:firstLine="720"/>
        <w:jc w:val="both"/>
        <w:rPr>
          <w:rFonts w:ascii="Times New Roman" w:eastAsia="Times New Roman" w:hAnsi="Times New Roman" w:cs="Times New Roman"/>
          <w:sz w:val="28"/>
          <w:szCs w:val="28"/>
          <w:lang w:val="ru-RU"/>
        </w:rPr>
      </w:pPr>
    </w:p>
    <w:p w14:paraId="05A4B9BC" w14:textId="77777777" w:rsidR="00386F1F" w:rsidRDefault="00386F1F">
      <w:pPr>
        <w:spacing w:after="0" w:line="240" w:lineRule="auto"/>
        <w:ind w:firstLine="720"/>
        <w:jc w:val="both"/>
        <w:rPr>
          <w:rFonts w:ascii="Times New Roman" w:eastAsia="Times New Roman" w:hAnsi="Times New Roman" w:cs="Times New Roman"/>
          <w:sz w:val="28"/>
          <w:szCs w:val="28"/>
          <w:lang w:val="ru-RU"/>
        </w:rPr>
      </w:pPr>
    </w:p>
    <w:p w14:paraId="1B762004" w14:textId="77777777" w:rsidR="00386F1F" w:rsidRDefault="00386F1F">
      <w:pPr>
        <w:spacing w:after="0" w:line="240" w:lineRule="auto"/>
        <w:ind w:firstLine="720"/>
        <w:jc w:val="both"/>
        <w:rPr>
          <w:rFonts w:ascii="Times New Roman" w:eastAsia="Times New Roman" w:hAnsi="Times New Roman" w:cs="Times New Roman"/>
          <w:sz w:val="28"/>
          <w:szCs w:val="28"/>
          <w:lang w:val="ru-RU"/>
        </w:rPr>
      </w:pPr>
    </w:p>
    <w:p w14:paraId="1DB6EE34" w14:textId="77777777" w:rsidR="00386F1F" w:rsidRDefault="00386F1F">
      <w:pPr>
        <w:spacing w:before="240" w:after="0" w:line="360" w:lineRule="auto"/>
        <w:ind w:firstLine="720"/>
        <w:jc w:val="both"/>
        <w:rPr>
          <w:rFonts w:ascii="Times New Roman" w:eastAsia="Times New Roman" w:hAnsi="Times New Roman" w:cs="Times New Roman"/>
          <w:b/>
          <w:bCs/>
          <w:sz w:val="28"/>
          <w:szCs w:val="28"/>
          <w:lang w:val="ru-RU"/>
        </w:rPr>
      </w:pPr>
    </w:p>
    <w:p w14:paraId="0DDD15F0" w14:textId="77777777" w:rsidR="00386F1F" w:rsidRDefault="00013232">
      <w:pPr>
        <w:spacing w:before="240"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ru-RU"/>
        </w:rPr>
        <w:lastRenderedPageBreak/>
        <w:t>Чек- лист № 4 «Мой земляк — герой, кавалер ордена Славы»</w:t>
      </w:r>
    </w:p>
    <w:tbl>
      <w:tblPr>
        <w:tblW w:w="9920" w:type="dxa"/>
        <w:tblLayout w:type="fixed"/>
        <w:tblCellMar>
          <w:top w:w="55" w:type="dxa"/>
          <w:left w:w="55" w:type="dxa"/>
          <w:bottom w:w="55" w:type="dxa"/>
          <w:right w:w="55" w:type="dxa"/>
        </w:tblCellMar>
        <w:tblLook w:val="04A0" w:firstRow="1" w:lastRow="0" w:firstColumn="1" w:lastColumn="0" w:noHBand="0" w:noVBand="1"/>
      </w:tblPr>
      <w:tblGrid>
        <w:gridCol w:w="4105"/>
        <w:gridCol w:w="5815"/>
      </w:tblGrid>
      <w:tr w:rsidR="00386F1F" w14:paraId="516DCC5A" w14:textId="77777777">
        <w:tc>
          <w:tcPr>
            <w:tcW w:w="4105" w:type="dxa"/>
            <w:tcBorders>
              <w:top w:val="single" w:sz="2" w:space="0" w:color="000000"/>
              <w:left w:val="single" w:sz="2" w:space="0" w:color="000000"/>
              <w:bottom w:val="single" w:sz="2" w:space="0" w:color="000000"/>
            </w:tcBorders>
          </w:tcPr>
          <w:p w14:paraId="759F51E1" w14:textId="77777777" w:rsidR="00386F1F" w:rsidRDefault="00013232">
            <w:pPr>
              <w:widowControl w:val="0"/>
              <w:spacing w:after="143" w:line="240" w:lineRule="auto"/>
              <w:rPr>
                <w:rFonts w:ascii="Times New Roman" w:hAnsi="Times New Roman" w:cs="Times New Roman"/>
                <w:b/>
              </w:rPr>
            </w:pPr>
            <w:r>
              <w:rPr>
                <w:rFonts w:ascii="Times New Roman" w:hAnsi="Times New Roman" w:cs="Times New Roman"/>
                <w:b/>
              </w:rPr>
              <w:t>Имя героя</w:t>
            </w:r>
          </w:p>
        </w:tc>
        <w:tc>
          <w:tcPr>
            <w:tcW w:w="5814" w:type="dxa"/>
            <w:tcBorders>
              <w:top w:val="single" w:sz="2" w:space="0" w:color="000000"/>
              <w:left w:val="single" w:sz="2" w:space="0" w:color="000000"/>
              <w:bottom w:val="single" w:sz="2" w:space="0" w:color="000000"/>
              <w:right w:val="single" w:sz="2" w:space="0" w:color="000000"/>
            </w:tcBorders>
          </w:tcPr>
          <w:p w14:paraId="7C151FB1" w14:textId="77777777" w:rsidR="00386F1F" w:rsidRDefault="00386F1F">
            <w:pPr>
              <w:widowControl w:val="0"/>
              <w:rPr>
                <w:rFonts w:ascii="Times New Roman" w:hAnsi="Times New Roman" w:cs="Times New Roman"/>
                <w:highlight w:val="white"/>
              </w:rPr>
            </w:pPr>
          </w:p>
        </w:tc>
      </w:tr>
      <w:tr w:rsidR="00386F1F" w14:paraId="3FAC44B7" w14:textId="77777777">
        <w:tc>
          <w:tcPr>
            <w:tcW w:w="4105" w:type="dxa"/>
            <w:tcBorders>
              <w:left w:val="single" w:sz="2" w:space="0" w:color="000000"/>
              <w:bottom w:val="single" w:sz="2" w:space="0" w:color="000000"/>
            </w:tcBorders>
          </w:tcPr>
          <w:p w14:paraId="7C4566B1"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 xml:space="preserve">Дата </w:t>
            </w:r>
            <w:r>
              <w:rPr>
                <w:rFonts w:ascii="Times New Roman" w:hAnsi="Times New Roman" w:cs="Times New Roman"/>
                <w:b/>
                <w:highlight w:val="white"/>
                <w:lang w:val="ru-RU"/>
              </w:rPr>
              <w:t xml:space="preserve">и место </w:t>
            </w:r>
            <w:r>
              <w:rPr>
                <w:rFonts w:ascii="Times New Roman" w:hAnsi="Times New Roman" w:cs="Times New Roman"/>
                <w:b/>
                <w:highlight w:val="white"/>
              </w:rPr>
              <w:t>рождения</w:t>
            </w:r>
          </w:p>
        </w:tc>
        <w:tc>
          <w:tcPr>
            <w:tcW w:w="5814" w:type="dxa"/>
            <w:tcBorders>
              <w:left w:val="single" w:sz="2" w:space="0" w:color="000000"/>
              <w:bottom w:val="single" w:sz="2" w:space="0" w:color="000000"/>
              <w:right w:val="single" w:sz="2" w:space="0" w:color="000000"/>
            </w:tcBorders>
          </w:tcPr>
          <w:p w14:paraId="0D8197E1" w14:textId="77777777" w:rsidR="00386F1F" w:rsidRDefault="00386F1F">
            <w:pPr>
              <w:widowControl w:val="0"/>
              <w:rPr>
                <w:rFonts w:ascii="Times New Roman" w:hAnsi="Times New Roman" w:cs="Times New Roman"/>
                <w:highlight w:val="white"/>
              </w:rPr>
            </w:pPr>
          </w:p>
        </w:tc>
      </w:tr>
      <w:tr w:rsidR="00386F1F" w14:paraId="5CC44E9E" w14:textId="77777777">
        <w:tc>
          <w:tcPr>
            <w:tcW w:w="4105" w:type="dxa"/>
            <w:tcBorders>
              <w:left w:val="single" w:sz="2" w:space="0" w:color="000000"/>
              <w:bottom w:val="single" w:sz="2" w:space="0" w:color="000000"/>
            </w:tcBorders>
          </w:tcPr>
          <w:p w14:paraId="4ED5003D"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Место проживания на момент призыва</w:t>
            </w:r>
          </w:p>
        </w:tc>
        <w:tc>
          <w:tcPr>
            <w:tcW w:w="5814" w:type="dxa"/>
            <w:tcBorders>
              <w:left w:val="single" w:sz="2" w:space="0" w:color="000000"/>
              <w:bottom w:val="single" w:sz="2" w:space="0" w:color="000000"/>
              <w:right w:val="single" w:sz="2" w:space="0" w:color="000000"/>
            </w:tcBorders>
          </w:tcPr>
          <w:p w14:paraId="5C77033E" w14:textId="77777777" w:rsidR="00386F1F" w:rsidRDefault="00386F1F">
            <w:pPr>
              <w:widowControl w:val="0"/>
              <w:rPr>
                <w:rFonts w:ascii="Times New Roman" w:hAnsi="Times New Roman" w:cs="Times New Roman"/>
                <w:highlight w:val="white"/>
              </w:rPr>
            </w:pPr>
          </w:p>
        </w:tc>
      </w:tr>
      <w:tr w:rsidR="00386F1F" w14:paraId="0DA690AE" w14:textId="77777777">
        <w:tc>
          <w:tcPr>
            <w:tcW w:w="4105" w:type="dxa"/>
            <w:tcBorders>
              <w:left w:val="single" w:sz="2" w:space="0" w:color="000000"/>
              <w:bottom w:val="single" w:sz="2" w:space="0" w:color="000000"/>
            </w:tcBorders>
          </w:tcPr>
          <w:p w14:paraId="7208EF38"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Кем и где работал и проживал после войны</w:t>
            </w:r>
          </w:p>
        </w:tc>
        <w:tc>
          <w:tcPr>
            <w:tcW w:w="5814" w:type="dxa"/>
            <w:tcBorders>
              <w:left w:val="single" w:sz="2" w:space="0" w:color="000000"/>
              <w:bottom w:val="single" w:sz="2" w:space="0" w:color="000000"/>
              <w:right w:val="single" w:sz="2" w:space="0" w:color="000000"/>
            </w:tcBorders>
          </w:tcPr>
          <w:p w14:paraId="5BCE1FCB" w14:textId="77777777" w:rsidR="00386F1F" w:rsidRDefault="00386F1F">
            <w:pPr>
              <w:widowControl w:val="0"/>
              <w:rPr>
                <w:rFonts w:ascii="Times New Roman" w:hAnsi="Times New Roman" w:cs="Times New Roman"/>
                <w:highlight w:val="white"/>
              </w:rPr>
            </w:pPr>
          </w:p>
        </w:tc>
      </w:tr>
      <w:tr w:rsidR="00386F1F" w14:paraId="34F6EC6E" w14:textId="77777777">
        <w:tc>
          <w:tcPr>
            <w:tcW w:w="4105" w:type="dxa"/>
            <w:tcBorders>
              <w:left w:val="single" w:sz="2" w:space="0" w:color="000000"/>
              <w:bottom w:val="single" w:sz="2" w:space="0" w:color="000000"/>
            </w:tcBorders>
          </w:tcPr>
          <w:p w14:paraId="4A092632"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Воинское звание/ воинская специальность</w:t>
            </w:r>
          </w:p>
        </w:tc>
        <w:tc>
          <w:tcPr>
            <w:tcW w:w="5814" w:type="dxa"/>
            <w:tcBorders>
              <w:left w:val="single" w:sz="2" w:space="0" w:color="000000"/>
              <w:bottom w:val="single" w:sz="2" w:space="0" w:color="000000"/>
              <w:right w:val="single" w:sz="2" w:space="0" w:color="000000"/>
            </w:tcBorders>
          </w:tcPr>
          <w:p w14:paraId="5C0B34D6" w14:textId="77777777" w:rsidR="00386F1F" w:rsidRDefault="00386F1F">
            <w:pPr>
              <w:widowControl w:val="0"/>
              <w:rPr>
                <w:rFonts w:ascii="Times New Roman" w:hAnsi="Times New Roman" w:cs="Times New Roman"/>
                <w:highlight w:val="white"/>
              </w:rPr>
            </w:pPr>
          </w:p>
        </w:tc>
      </w:tr>
      <w:tr w:rsidR="00386F1F" w14:paraId="58625F25" w14:textId="77777777">
        <w:trPr>
          <w:trHeight w:val="1840"/>
        </w:trPr>
        <w:tc>
          <w:tcPr>
            <w:tcW w:w="4105" w:type="dxa"/>
            <w:tcBorders>
              <w:left w:val="single" w:sz="2" w:space="0" w:color="000000"/>
              <w:bottom w:val="single" w:sz="2" w:space="0" w:color="000000"/>
            </w:tcBorders>
          </w:tcPr>
          <w:p w14:paraId="7FD90702"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Дата награждения орден</w:t>
            </w:r>
            <w:r>
              <w:rPr>
                <w:rFonts w:ascii="Times New Roman" w:hAnsi="Times New Roman" w:cs="Times New Roman"/>
                <w:b/>
                <w:highlight w:val="white"/>
                <w:lang w:val="ru-RU"/>
              </w:rPr>
              <w:t>ом</w:t>
            </w:r>
            <w:r>
              <w:rPr>
                <w:rFonts w:ascii="Times New Roman" w:hAnsi="Times New Roman" w:cs="Times New Roman"/>
                <w:b/>
                <w:highlight w:val="white"/>
              </w:rPr>
              <w:t xml:space="preserve"> Славы</w:t>
            </w:r>
          </w:p>
          <w:p w14:paraId="43EEC9C4" w14:textId="77777777" w:rsidR="00386F1F" w:rsidRDefault="00013232">
            <w:pPr>
              <w:widowControl w:val="0"/>
              <w:spacing w:after="143" w:line="240" w:lineRule="auto"/>
              <w:rPr>
                <w:rFonts w:ascii="Times New Roman" w:hAnsi="Times New Roman"/>
                <w:b/>
                <w:bCs/>
                <w:sz w:val="24"/>
                <w:szCs w:val="24"/>
              </w:rPr>
            </w:pPr>
            <w:r>
              <w:rPr>
                <w:rFonts w:ascii="Times New Roman" w:hAnsi="Times New Roman"/>
                <w:b/>
                <w:bCs/>
                <w:sz w:val="24"/>
                <w:szCs w:val="24"/>
                <w:lang w:val="en-US"/>
              </w:rPr>
              <w:t>III</w:t>
            </w:r>
            <w:r>
              <w:rPr>
                <w:rFonts w:ascii="Times New Roman" w:hAnsi="Times New Roman"/>
                <w:b/>
                <w:bCs/>
                <w:sz w:val="24"/>
                <w:szCs w:val="24"/>
                <w:lang w:val="ru-RU"/>
              </w:rPr>
              <w:t xml:space="preserve"> степени и формулировка награждения в соответствии с Указом 8 ноября 1943 (Статут ордена Славы)</w:t>
            </w:r>
          </w:p>
        </w:tc>
        <w:tc>
          <w:tcPr>
            <w:tcW w:w="5814" w:type="dxa"/>
            <w:tcBorders>
              <w:left w:val="single" w:sz="2" w:space="0" w:color="000000"/>
              <w:bottom w:val="single" w:sz="2" w:space="0" w:color="000000"/>
              <w:right w:val="single" w:sz="2" w:space="0" w:color="000000"/>
            </w:tcBorders>
          </w:tcPr>
          <w:p w14:paraId="3ABF4FBA" w14:textId="77777777" w:rsidR="00386F1F" w:rsidRDefault="00386F1F">
            <w:pPr>
              <w:widowControl w:val="0"/>
              <w:rPr>
                <w:rFonts w:ascii="Times New Roman" w:hAnsi="Times New Roman" w:cs="Times New Roman"/>
                <w:highlight w:val="white"/>
              </w:rPr>
            </w:pPr>
          </w:p>
        </w:tc>
      </w:tr>
      <w:tr w:rsidR="00386F1F" w14:paraId="66B8271B" w14:textId="77777777">
        <w:tc>
          <w:tcPr>
            <w:tcW w:w="4105" w:type="dxa"/>
            <w:tcBorders>
              <w:left w:val="single" w:sz="2" w:space="0" w:color="000000"/>
              <w:bottom w:val="single" w:sz="2" w:space="0" w:color="000000"/>
            </w:tcBorders>
          </w:tcPr>
          <w:p w14:paraId="50E900B5"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Дата награждения орден</w:t>
            </w:r>
            <w:r>
              <w:rPr>
                <w:rFonts w:ascii="Times New Roman" w:hAnsi="Times New Roman" w:cs="Times New Roman"/>
                <w:b/>
                <w:highlight w:val="white"/>
                <w:lang w:val="ru-RU"/>
              </w:rPr>
              <w:t>ом</w:t>
            </w:r>
            <w:r>
              <w:rPr>
                <w:rFonts w:ascii="Times New Roman" w:hAnsi="Times New Roman" w:cs="Times New Roman"/>
                <w:b/>
                <w:highlight w:val="white"/>
              </w:rPr>
              <w:t xml:space="preserve"> Славы</w:t>
            </w:r>
          </w:p>
          <w:p w14:paraId="15CCF9AC"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bCs/>
                <w:sz w:val="24"/>
                <w:szCs w:val="24"/>
                <w:highlight w:val="white"/>
                <w:lang w:val="en-US"/>
              </w:rPr>
              <w:t>II</w:t>
            </w:r>
            <w:r>
              <w:rPr>
                <w:rFonts w:ascii="Times New Roman" w:hAnsi="Times New Roman" w:cs="Times New Roman"/>
                <w:b/>
                <w:bCs/>
                <w:sz w:val="24"/>
                <w:szCs w:val="24"/>
                <w:highlight w:val="white"/>
                <w:lang w:val="ru-RU"/>
              </w:rPr>
              <w:t xml:space="preserve"> степени и формулировка награждения в соответствии с Указом 8 ноября 1943 (Статут ордена Славы)</w:t>
            </w:r>
          </w:p>
        </w:tc>
        <w:tc>
          <w:tcPr>
            <w:tcW w:w="5814" w:type="dxa"/>
            <w:tcBorders>
              <w:left w:val="single" w:sz="2" w:space="0" w:color="000000"/>
              <w:bottom w:val="single" w:sz="2" w:space="0" w:color="000000"/>
              <w:right w:val="single" w:sz="2" w:space="0" w:color="000000"/>
            </w:tcBorders>
          </w:tcPr>
          <w:p w14:paraId="7392EDC2" w14:textId="77777777" w:rsidR="00386F1F" w:rsidRDefault="00386F1F">
            <w:pPr>
              <w:widowControl w:val="0"/>
              <w:rPr>
                <w:rFonts w:ascii="Times New Roman" w:hAnsi="Times New Roman" w:cs="Times New Roman"/>
                <w:highlight w:val="white"/>
              </w:rPr>
            </w:pPr>
          </w:p>
        </w:tc>
      </w:tr>
      <w:tr w:rsidR="00386F1F" w14:paraId="254848A7" w14:textId="77777777">
        <w:tc>
          <w:tcPr>
            <w:tcW w:w="4105" w:type="dxa"/>
            <w:tcBorders>
              <w:left w:val="single" w:sz="2" w:space="0" w:color="000000"/>
              <w:bottom w:val="single" w:sz="2" w:space="0" w:color="000000"/>
            </w:tcBorders>
          </w:tcPr>
          <w:p w14:paraId="41C12BEC"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highlight w:val="white"/>
              </w:rPr>
              <w:t>Дата награждения орден</w:t>
            </w:r>
            <w:r>
              <w:rPr>
                <w:rFonts w:ascii="Times New Roman" w:hAnsi="Times New Roman" w:cs="Times New Roman"/>
                <w:b/>
                <w:highlight w:val="white"/>
                <w:lang w:val="ru-RU"/>
              </w:rPr>
              <w:t>ом</w:t>
            </w:r>
            <w:r>
              <w:rPr>
                <w:rFonts w:ascii="Times New Roman" w:hAnsi="Times New Roman" w:cs="Times New Roman"/>
                <w:b/>
                <w:highlight w:val="white"/>
              </w:rPr>
              <w:t xml:space="preserve"> Славы</w:t>
            </w:r>
          </w:p>
          <w:p w14:paraId="2ABED2E7" w14:textId="77777777" w:rsidR="00386F1F" w:rsidRDefault="00013232">
            <w:pPr>
              <w:widowControl w:val="0"/>
              <w:spacing w:after="143" w:line="240" w:lineRule="auto"/>
              <w:rPr>
                <w:rFonts w:ascii="Times New Roman" w:hAnsi="Times New Roman" w:cs="Times New Roman"/>
                <w:b/>
                <w:highlight w:val="white"/>
              </w:rPr>
            </w:pPr>
            <w:r>
              <w:rPr>
                <w:rFonts w:ascii="Times New Roman" w:hAnsi="Times New Roman" w:cs="Times New Roman"/>
                <w:b/>
                <w:bCs/>
                <w:sz w:val="24"/>
                <w:szCs w:val="24"/>
                <w:highlight w:val="white"/>
                <w:lang w:val="en-US"/>
              </w:rPr>
              <w:t>I</w:t>
            </w:r>
            <w:r>
              <w:rPr>
                <w:rFonts w:ascii="Times New Roman" w:hAnsi="Times New Roman" w:cs="Times New Roman"/>
                <w:b/>
                <w:bCs/>
                <w:sz w:val="24"/>
                <w:szCs w:val="24"/>
                <w:highlight w:val="white"/>
                <w:lang w:val="ru-RU"/>
              </w:rPr>
              <w:t xml:space="preserve"> степени и формулировка награждения в соответствии с Указом 8 ноября 1943 (Статут ордена Славы)</w:t>
            </w:r>
          </w:p>
        </w:tc>
        <w:tc>
          <w:tcPr>
            <w:tcW w:w="5814" w:type="dxa"/>
            <w:tcBorders>
              <w:left w:val="single" w:sz="2" w:space="0" w:color="000000"/>
              <w:bottom w:val="single" w:sz="2" w:space="0" w:color="000000"/>
              <w:right w:val="single" w:sz="2" w:space="0" w:color="000000"/>
            </w:tcBorders>
          </w:tcPr>
          <w:p w14:paraId="75ADBD68" w14:textId="77777777" w:rsidR="00386F1F" w:rsidRDefault="00386F1F">
            <w:pPr>
              <w:widowControl w:val="0"/>
              <w:rPr>
                <w:rFonts w:ascii="Times New Roman" w:hAnsi="Times New Roman" w:cs="Times New Roman"/>
                <w:highlight w:val="white"/>
              </w:rPr>
            </w:pPr>
          </w:p>
        </w:tc>
      </w:tr>
    </w:tbl>
    <w:p w14:paraId="6117EA89" w14:textId="77777777" w:rsidR="00386F1F" w:rsidRDefault="00013232">
      <w:pPr>
        <w:spacing w:before="240"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Работа в </w:t>
      </w:r>
      <w:r>
        <w:rPr>
          <w:rFonts w:ascii="Times New Roman" w:eastAsia="Times New Roman" w:hAnsi="Times New Roman" w:cs="Times New Roman"/>
          <w:sz w:val="28"/>
          <w:szCs w:val="28"/>
          <w:lang w:val="ru-RU"/>
        </w:rPr>
        <w:t>парах</w:t>
      </w:r>
      <w:r>
        <w:rPr>
          <w:rFonts w:ascii="Times New Roman" w:eastAsia="Times New Roman" w:hAnsi="Times New Roman" w:cs="Times New Roman"/>
          <w:sz w:val="28"/>
          <w:szCs w:val="28"/>
        </w:rPr>
        <w:t xml:space="preserve"> и презентация итогов работы группы </w:t>
      </w:r>
      <w:r>
        <w:rPr>
          <w:rFonts w:ascii="Times New Roman" w:eastAsia="Times New Roman" w:hAnsi="Times New Roman" w:cs="Times New Roman"/>
          <w:b/>
          <w:sz w:val="28"/>
          <w:szCs w:val="28"/>
          <w:lang w:val="ru-RU"/>
        </w:rPr>
        <w:t xml:space="preserve">(с возможным в последствии размещением поста в социальных сетях) </w:t>
      </w:r>
    </w:p>
    <w:p w14:paraId="6D8D68A0"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ЧАСТЬ IV. </w:t>
      </w:r>
    </w:p>
    <w:p w14:paraId="64F3C0AD" w14:textId="77777777" w:rsidR="00386F1F" w:rsidRDefault="00013232">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Рефлексивно-оценочная часть занятия </w:t>
      </w:r>
      <w:r>
        <w:rPr>
          <w:rFonts w:ascii="Times New Roman" w:eastAsia="Times New Roman" w:hAnsi="Times New Roman" w:cs="Times New Roman"/>
          <w:b/>
          <w:sz w:val="28"/>
          <w:szCs w:val="28"/>
          <w:lang w:val="ru-RU"/>
        </w:rPr>
        <w:t>(5 минут)</w:t>
      </w:r>
      <w:r>
        <w:rPr>
          <w:rFonts w:ascii="Times New Roman" w:eastAsia="Times New Roman" w:hAnsi="Times New Roman" w:cs="Times New Roman"/>
          <w:b/>
          <w:sz w:val="28"/>
          <w:szCs w:val="28"/>
        </w:rPr>
        <w:t>.</w:t>
      </w:r>
    </w:p>
    <w:p w14:paraId="7633A51B" w14:textId="77777777" w:rsidR="00386F1F" w:rsidRDefault="00013232">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Учитель:</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подводит итоги работы в </w:t>
      </w:r>
      <w:r>
        <w:rPr>
          <w:rFonts w:ascii="Times New Roman" w:eastAsia="Times New Roman" w:hAnsi="Times New Roman" w:cs="Times New Roman"/>
          <w:sz w:val="28"/>
          <w:szCs w:val="28"/>
          <w:lang w:val="ru-RU"/>
        </w:rPr>
        <w:t>парах</w:t>
      </w:r>
      <w:r>
        <w:rPr>
          <w:rFonts w:ascii="Times New Roman" w:eastAsia="Times New Roman" w:hAnsi="Times New Roman" w:cs="Times New Roman"/>
          <w:sz w:val="28"/>
          <w:szCs w:val="28"/>
        </w:rPr>
        <w:t>, акцентируя внимание на вопросе исторической памяти. Память о Великой Отечественной войне должна быть живой и постоянной.</w:t>
      </w:r>
    </w:p>
    <w:p w14:paraId="3651EB1B" w14:textId="77777777" w:rsidR="00386F1F" w:rsidRDefault="00013232">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ru-RU"/>
        </w:rPr>
        <w:lastRenderedPageBreak/>
        <w:t xml:space="preserve">Рефлексия урока выстраивается вокруг вопроса: </w:t>
      </w:r>
      <w:r>
        <w:rPr>
          <w:rFonts w:ascii="Times New Roman" w:eastAsia="Times New Roman" w:hAnsi="Times New Roman" w:cs="Times New Roman"/>
          <w:b/>
          <w:bCs/>
          <w:sz w:val="28"/>
          <w:szCs w:val="28"/>
          <w:lang w:val="ru-RU"/>
        </w:rPr>
        <w:t>Что было важно для вас на сегодняшнем занятии?</w:t>
      </w:r>
    </w:p>
    <w:p w14:paraId="7FB52CAB" w14:textId="77777777" w:rsidR="00386F1F" w:rsidRDefault="00013232">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Учитель:</w:t>
      </w:r>
      <w:r>
        <w:rPr>
          <w:rFonts w:ascii="Times New Roman" w:eastAsia="Times New Roman" w:hAnsi="Times New Roman" w:cs="Times New Roman"/>
          <w:sz w:val="28"/>
          <w:szCs w:val="28"/>
        </w:rPr>
        <w:t xml:space="preserve"> Изучение истории Великой Отечественной войны позволяет нам лучше понять сложность и масштабы этого конфликта, а также его влияние на современный мир. Это помогает сформировать широкий кругозор и понимание исторических процессов, </w:t>
      </w:r>
      <w:r>
        <w:rPr>
          <w:rFonts w:ascii="Times New Roman" w:eastAsia="Times New Roman" w:hAnsi="Times New Roman" w:cs="Times New Roman"/>
          <w:sz w:val="28"/>
          <w:szCs w:val="28"/>
          <w:lang w:val="ru-RU"/>
        </w:rPr>
        <w:t xml:space="preserve">сохранить историческую память </w:t>
      </w:r>
      <w:r>
        <w:rPr>
          <w:rFonts w:ascii="Times New Roman" w:eastAsia="Times New Roman" w:hAnsi="Times New Roman" w:cs="Times New Roman"/>
          <w:i/>
          <w:iCs/>
          <w:sz w:val="28"/>
          <w:szCs w:val="28"/>
          <w:lang w:val="ru-RU"/>
        </w:rPr>
        <w:t xml:space="preserve">(см. Дидактические материалы к занятию п. </w:t>
      </w:r>
      <w:r>
        <w:rPr>
          <w:rFonts w:ascii="Times New Roman" w:eastAsiaTheme="minorHAnsi" w:hAnsi="Times New Roman"/>
          <w:i/>
          <w:iCs/>
          <w:sz w:val="28"/>
          <w:szCs w:val="28"/>
          <w:lang w:val="ru-RU"/>
        </w:rPr>
        <w:t>1.2.</w:t>
      </w:r>
      <w:r>
        <w:rPr>
          <w:rFonts w:ascii="Times New Roman" w:eastAsiaTheme="minorHAnsi" w:hAnsi="Times New Roman"/>
          <w:b/>
          <w:bCs/>
          <w:i/>
          <w:iCs/>
          <w:sz w:val="28"/>
          <w:szCs w:val="28"/>
          <w:lang w:val="ru-RU"/>
        </w:rPr>
        <w:t>)</w:t>
      </w:r>
    </w:p>
    <w:p w14:paraId="647F8F5C" w14:textId="77777777" w:rsidR="00386F1F" w:rsidRDefault="00013232" w:rsidP="00B664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u w:val="single"/>
          <w:lang w:val="ru-RU"/>
        </w:rPr>
        <w:t xml:space="preserve">Демонстрация видеоролика: Кавалеры Ордена Славы в Пермском крае </w:t>
      </w:r>
      <w:r>
        <w:rPr>
          <w:rFonts w:ascii="Times New Roman" w:eastAsia="Times New Roman" w:hAnsi="Times New Roman" w:cs="Times New Roman"/>
          <w:sz w:val="28"/>
          <w:szCs w:val="28"/>
          <w:lang w:val="ru-RU"/>
        </w:rPr>
        <w:t>(Видео 3)</w:t>
      </w:r>
      <w:r w:rsidR="00B66432">
        <w:rPr>
          <w:rFonts w:ascii="Times New Roman" w:eastAsia="Times New Roman" w:hAnsi="Times New Roman" w:cs="Times New Roman"/>
          <w:sz w:val="28"/>
          <w:szCs w:val="28"/>
          <w:lang w:val="ru-RU"/>
        </w:rPr>
        <w:t xml:space="preserve"> </w:t>
      </w:r>
      <w:hyperlink r:id="rId23" w:history="1">
        <w:r w:rsidR="00B66432" w:rsidRPr="004A2826">
          <w:rPr>
            <w:rStyle w:val="afd"/>
            <w:rFonts w:ascii="times new roman;serif" w:eastAsia="Times New Roman" w:hAnsi="times new roman;serif" w:cs="Times New Roman"/>
            <w:sz w:val="36"/>
            <w:szCs w:val="28"/>
          </w:rPr>
          <w:t>https://disk.yandex.ru/i/SYSJTp7yO_TGkQ</w:t>
        </w:r>
      </w:hyperlink>
    </w:p>
    <w:p w14:paraId="0CABA45A" w14:textId="77777777" w:rsidR="00386F1F" w:rsidRDefault="00013232">
      <w:pPr>
        <w:spacing w:before="240" w:after="240" w:line="360" w:lineRule="auto"/>
        <w:ind w:firstLine="720"/>
        <w:jc w:val="both"/>
        <w:rPr>
          <w:rFonts w:ascii="Times New Roman" w:eastAsia="Times New Roman" w:hAnsi="Times New Roman" w:cs="Times New Roman"/>
          <w:sz w:val="28"/>
          <w:szCs w:val="28"/>
          <w:lang w:val="ru-RU"/>
        </w:rPr>
      </w:pPr>
      <w:r>
        <w:rPr>
          <w:rFonts w:ascii="times new roman;serif" w:eastAsia="Times New Roman" w:hAnsi="times new roman;serif" w:cs="Times New Roman"/>
          <w:b/>
          <w:bCs/>
          <w:sz w:val="28"/>
          <w:szCs w:val="28"/>
          <w:lang w:val="ru-RU"/>
        </w:rPr>
        <w:t xml:space="preserve">(слайд 19) </w:t>
      </w:r>
      <w:r>
        <w:rPr>
          <w:rFonts w:ascii="Times New Roman" w:eastAsia="Times New Roman" w:hAnsi="Times New Roman" w:cs="Times New Roman"/>
          <w:sz w:val="28"/>
          <w:szCs w:val="28"/>
          <w:lang w:val="ru-RU"/>
        </w:rPr>
        <w:t>(2 мин). Демонстрация может идти во время обсуждения вопроса и при уменьшении звучания фоновой музыки ролика.</w:t>
      </w:r>
    </w:p>
    <w:p w14:paraId="2FCCC1B3" w14:textId="77777777" w:rsidR="00386F1F" w:rsidRDefault="00013232">
      <w:pPr>
        <w:spacing w:before="240" w:after="0"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Заключительное слово учителя: </w:t>
      </w:r>
    </w:p>
    <w:p w14:paraId="5D2FC1EC" w14:textId="77777777" w:rsidR="00386F1F" w:rsidRDefault="00013232">
      <w:pPr>
        <w:spacing w:before="240"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Память о Великой Отечественной войне является неотъемлемой частью нашей идентичности и культурного наследия. Она помогает нам сохранять и передавать историческую правду следующим поколениям. Поэтому важно помнить, чтить и передавать эти важные страницы нашей истории, чтобы никогда не забывать о тех, кто отстоял мир и свободу для нас. </w:t>
      </w:r>
      <w:r>
        <w:rPr>
          <w:rFonts w:ascii="Times New Roman" w:eastAsia="Times New Roman" w:hAnsi="Times New Roman" w:cs="Times New Roman"/>
          <w:sz w:val="28"/>
          <w:szCs w:val="28"/>
          <w:lang w:val="ru-RU"/>
        </w:rPr>
        <w:t>С</w:t>
      </w:r>
      <w:proofErr w:type="spellStart"/>
      <w:r>
        <w:rPr>
          <w:rFonts w:ascii="Times New Roman" w:eastAsia="Times New Roman" w:hAnsi="Times New Roman" w:cs="Times New Roman"/>
          <w:sz w:val="28"/>
          <w:szCs w:val="28"/>
        </w:rPr>
        <w:t>оветское</w:t>
      </w:r>
      <w:proofErr w:type="spellEnd"/>
      <w:r>
        <w:rPr>
          <w:rFonts w:ascii="Times New Roman" w:eastAsia="Times New Roman" w:hAnsi="Times New Roman" w:cs="Times New Roman"/>
          <w:sz w:val="28"/>
          <w:szCs w:val="28"/>
        </w:rPr>
        <w:t xml:space="preserve"> командование в 1943 году продолжило дореволюционные традиции </w:t>
      </w:r>
      <w:r>
        <w:rPr>
          <w:rFonts w:ascii="Times New Roman" w:eastAsia="Times New Roman" w:hAnsi="Times New Roman" w:cs="Times New Roman"/>
          <w:sz w:val="28"/>
          <w:szCs w:val="28"/>
          <w:lang w:val="ru-RU"/>
        </w:rPr>
        <w:t>награждения простого Солдата, с</w:t>
      </w:r>
      <w:r>
        <w:rPr>
          <w:rFonts w:ascii="Times New Roman" w:eastAsia="Times New Roman" w:hAnsi="Times New Roman" w:cs="Times New Roman"/>
          <w:sz w:val="28"/>
          <w:szCs w:val="28"/>
        </w:rPr>
        <w:t xml:space="preserve"> целью поднятия боевого духа, для выделения примеров мужества и героизма простых солдат, не только офицеров, по аналогии с Георгиевским крестом был введен орден Славы. Не зря </w:t>
      </w:r>
      <w:r>
        <w:rPr>
          <w:rFonts w:ascii="Times New Roman" w:eastAsia="Times New Roman" w:hAnsi="Times New Roman" w:cs="Times New Roman"/>
          <w:sz w:val="28"/>
          <w:szCs w:val="28"/>
          <w:highlight w:val="white"/>
        </w:rPr>
        <w:t>прославленный полководец К.</w:t>
      </w:r>
      <w:r>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К. Рокоссовский, называя полных кавалеров ордена Славы самыми активными участниками Великой Отечественной войны, подчеркивал: "Очень хочется, чтобы наша молодежь больше знала о полных кавалерах ордена Славы, брала с них пример, выполняя свой патриотический, гражданский долг, использовала их боевой опыт".</w:t>
      </w:r>
    </w:p>
    <w:p w14:paraId="0C2F6908" w14:textId="77777777" w:rsidR="00386F1F" w:rsidRDefault="00013232">
      <w:pPr>
        <w:spacing w:before="240" w:after="24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Предлагаю закончить занятие словами Константина Константиновича Рокоссовского «Только тот народ, который чтит своих героев, может считаться великим»</w:t>
      </w:r>
      <w:r>
        <w:rPr>
          <w:rFonts w:ascii="Times New Roman" w:eastAsia="Times New Roman" w:hAnsi="Times New Roman" w:cs="Times New Roman"/>
          <w:i/>
          <w:sz w:val="24"/>
          <w:szCs w:val="24"/>
        </w:rPr>
        <w:t>.</w:t>
      </w:r>
    </w:p>
    <w:p w14:paraId="11DD19C5" w14:textId="77777777" w:rsidR="00386F1F" w:rsidRDefault="00013232">
      <w:pPr>
        <w:spacing w:before="240" w:after="240" w:line="36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u w:val="single"/>
          <w:lang w:val="ru-RU"/>
        </w:rPr>
        <w:t xml:space="preserve">В конце занятия предложить школьникам: </w:t>
      </w:r>
    </w:p>
    <w:p w14:paraId="6A326771" w14:textId="77777777" w:rsidR="00386F1F" w:rsidRDefault="00013232">
      <w:pPr>
        <w:spacing w:before="240" w:after="240" w:line="36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u w:val="single"/>
          <w:lang w:val="ru-RU"/>
        </w:rPr>
        <w:t xml:space="preserve">1 вариант. </w:t>
      </w:r>
      <w:r>
        <w:rPr>
          <w:rFonts w:ascii="Times New Roman" w:eastAsia="Times New Roman" w:hAnsi="Times New Roman" w:cs="Times New Roman"/>
          <w:sz w:val="28"/>
          <w:szCs w:val="28"/>
          <w:lang w:val="ru-RU"/>
        </w:rPr>
        <w:t>Провести мини-исследование «Герои моей семьи- кавалеры орденов Славы (либо полные кавалеры, либо имеющие ордена Славы 1 или 2 или 3 степени).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П</w:t>
      </w:r>
      <w:proofErr w:type="spellStart"/>
      <w:r>
        <w:rPr>
          <w:rFonts w:ascii="Times New Roman" w:eastAsia="Times New Roman" w:hAnsi="Times New Roman" w:cs="Times New Roman"/>
          <w:sz w:val="28"/>
          <w:szCs w:val="28"/>
        </w:rPr>
        <w:t>одготов</w:t>
      </w:r>
      <w:proofErr w:type="spellEnd"/>
      <w:r>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z w:val="28"/>
          <w:szCs w:val="28"/>
        </w:rPr>
        <w:t xml:space="preserve"> материал о героях своей семьи</w:t>
      </w:r>
      <w:r>
        <w:rPr>
          <w:rFonts w:ascii="Times New Roman" w:eastAsia="Times New Roman" w:hAnsi="Times New Roman" w:cs="Times New Roman"/>
          <w:sz w:val="28"/>
          <w:szCs w:val="28"/>
          <w:lang w:val="ru-RU"/>
        </w:rPr>
        <w:t xml:space="preserve"> и заполнить чек-лист «Профиль героя моей семьи» (пример, чек-лист № 4)</w:t>
      </w:r>
    </w:p>
    <w:p w14:paraId="2AB741D4" w14:textId="77777777" w:rsidR="00386F1F" w:rsidRDefault="00013232">
      <w:pPr>
        <w:spacing w:before="240" w:after="240" w:line="360" w:lineRule="auto"/>
        <w:jc w:val="both"/>
        <w:rPr>
          <w:rFonts w:ascii="Times New Roman" w:eastAsia="Times New Roman" w:hAnsi="Times New Roman" w:cs="Times New Roman"/>
          <w:b/>
          <w:sz w:val="28"/>
          <w:szCs w:val="28"/>
          <w:lang w:val="ru-RU"/>
        </w:rPr>
      </w:pPr>
      <w:r>
        <w:rPr>
          <w:rFonts w:ascii="Times New Roman" w:eastAsia="Times New Roman" w:hAnsi="Times New Roman" w:cs="Times New Roman"/>
          <w:b/>
          <w:bCs/>
          <w:sz w:val="28"/>
          <w:szCs w:val="28"/>
          <w:u w:val="single"/>
          <w:lang w:val="ru-RU"/>
        </w:rPr>
        <w:t>2 вариант.</w:t>
      </w:r>
      <w:r>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sz w:val="28"/>
          <w:szCs w:val="28"/>
          <w:lang w:val="ru-RU"/>
        </w:rPr>
        <w:t>Создать пост в социальных сетях по любому кавалеру Ордена Славы своей территории или герою семьи, и выложить его у себя на странице в ВК, сделать репост своим друзьям</w:t>
      </w:r>
      <w:r>
        <w:rPr>
          <w:rFonts w:ascii="Times New Roman" w:eastAsia="Times New Roman" w:hAnsi="Times New Roman" w:cs="Times New Roman"/>
          <w:b/>
          <w:sz w:val="28"/>
          <w:szCs w:val="28"/>
          <w:lang w:val="ru-RU"/>
        </w:rPr>
        <w:t>.</w:t>
      </w:r>
    </w:p>
    <w:tbl>
      <w:tblPr>
        <w:tblW w:w="5970" w:type="dxa"/>
        <w:tblLayout w:type="fixed"/>
        <w:tblCellMar>
          <w:top w:w="100" w:type="dxa"/>
          <w:left w:w="100" w:type="dxa"/>
          <w:bottom w:w="100" w:type="dxa"/>
          <w:right w:w="100" w:type="dxa"/>
        </w:tblCellMar>
        <w:tblLook w:val="0600" w:firstRow="0" w:lastRow="0" w:firstColumn="0" w:lastColumn="0" w:noHBand="1" w:noVBand="1"/>
      </w:tblPr>
      <w:tblGrid>
        <w:gridCol w:w="465"/>
        <w:gridCol w:w="5505"/>
      </w:tblGrid>
      <w:tr w:rsidR="00386F1F" w14:paraId="26A9A4C5"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53652B72"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6B408E8D"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ФИО.</w:t>
            </w:r>
          </w:p>
        </w:tc>
      </w:tr>
      <w:tr w:rsidR="00386F1F" w14:paraId="20F4CA06"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5522E29F"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365CCB6C"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рождения.</w:t>
            </w:r>
          </w:p>
        </w:tc>
      </w:tr>
      <w:tr w:rsidR="00386F1F" w14:paraId="58AD213E"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69F70F36"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460F6BF3"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Когда был призван и где воевал.</w:t>
            </w:r>
          </w:p>
        </w:tc>
      </w:tr>
      <w:tr w:rsidR="00386F1F" w14:paraId="5C44861E"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04E12ACF"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4D33EE29"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после войны.</w:t>
            </w:r>
          </w:p>
        </w:tc>
      </w:tr>
      <w:tr w:rsidR="00386F1F" w14:paraId="22D31251"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4BDA03F7"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05D6F71F" w14:textId="77777777" w:rsidR="00386F1F" w:rsidRDefault="00013232">
            <w:pPr>
              <w:widowControl w:val="0"/>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Фотографии героя. (при возможности фронтовое фото и современное) 1-2 </w:t>
            </w:r>
            <w:proofErr w:type="spellStart"/>
            <w:r>
              <w:rPr>
                <w:rFonts w:ascii="Times New Roman" w:eastAsia="Times New Roman" w:hAnsi="Times New Roman" w:cs="Times New Roman"/>
                <w:sz w:val="28"/>
                <w:szCs w:val="28"/>
              </w:rPr>
              <w:t>шт</w:t>
            </w:r>
            <w:proofErr w:type="spellEnd"/>
            <w:r>
              <w:rPr>
                <w:rFonts w:ascii="Times New Roman" w:eastAsia="Times New Roman" w:hAnsi="Times New Roman" w:cs="Times New Roman"/>
                <w:sz w:val="28"/>
                <w:szCs w:val="28"/>
                <w:lang w:val="ru-RU"/>
              </w:rPr>
              <w:t>.</w:t>
            </w:r>
          </w:p>
        </w:tc>
      </w:tr>
      <w:tr w:rsidR="00386F1F" w14:paraId="4DD55270" w14:textId="77777777">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16726DCB"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04" w:type="dxa"/>
            <w:tcBorders>
              <w:top w:val="single" w:sz="8" w:space="0" w:color="000000"/>
              <w:left w:val="single" w:sz="8" w:space="0" w:color="000000"/>
              <w:bottom w:val="single" w:sz="8" w:space="0" w:color="000000"/>
              <w:right w:val="single" w:sz="8" w:space="0" w:color="000000"/>
            </w:tcBorders>
            <w:shd w:val="clear" w:color="auto" w:fill="auto"/>
          </w:tcPr>
          <w:p w14:paraId="3EEAB959" w14:textId="77777777" w:rsidR="00386F1F" w:rsidRDefault="00013232">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Добавить </w:t>
            </w:r>
            <w:proofErr w:type="spellStart"/>
            <w:r>
              <w:rPr>
                <w:rFonts w:ascii="Times New Roman" w:eastAsia="Times New Roman" w:hAnsi="Times New Roman" w:cs="Times New Roman"/>
                <w:sz w:val="28"/>
                <w:szCs w:val="28"/>
              </w:rPr>
              <w:t>хэштег</w:t>
            </w:r>
            <w:proofErr w:type="spellEnd"/>
            <w:r>
              <w:rPr>
                <w:rFonts w:ascii="Times New Roman" w:eastAsia="Times New Roman" w:hAnsi="Times New Roman" w:cs="Times New Roman"/>
                <w:sz w:val="28"/>
                <w:szCs w:val="28"/>
              </w:rPr>
              <w:t xml:space="preserve"> #ДеньГероя в любые социальные сети.</w:t>
            </w:r>
          </w:p>
        </w:tc>
      </w:tr>
    </w:tbl>
    <w:p w14:paraId="0BC87AFE" w14:textId="77777777" w:rsidR="00386F1F" w:rsidRDefault="00386F1F">
      <w:pPr>
        <w:suppressAutoHyphens w:val="0"/>
        <w:spacing w:before="240" w:after="240" w:line="360" w:lineRule="auto"/>
        <w:jc w:val="both"/>
        <w:rPr>
          <w:rFonts w:ascii="Times New Roman" w:eastAsia="Times New Roman" w:hAnsi="Times New Roman" w:cs="Times New Roman"/>
          <w:b/>
          <w:sz w:val="28"/>
          <w:szCs w:val="28"/>
        </w:rPr>
      </w:pPr>
    </w:p>
    <w:sectPr w:rsidR="00386F1F">
      <w:headerReference w:type="default" r:id="rId24"/>
      <w:pgSz w:w="11906" w:h="16838"/>
      <w:pgMar w:top="2034" w:right="832" w:bottom="851" w:left="1440" w:header="993" w:footer="0" w:gutter="0"/>
      <w:pgNumType w:start="1"/>
      <w:cols w:space="720"/>
      <w:formProt w:val="0"/>
      <w:docGrid w:linePitch="10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99384" w14:textId="77777777" w:rsidR="00726247" w:rsidRDefault="00726247">
      <w:pPr>
        <w:spacing w:after="0" w:line="240" w:lineRule="auto"/>
      </w:pPr>
      <w:r>
        <w:separator/>
      </w:r>
    </w:p>
  </w:endnote>
  <w:endnote w:type="continuationSeparator" w:id="0">
    <w:p w14:paraId="3BC92DA4" w14:textId="77777777" w:rsidR="00726247" w:rsidRDefault="0072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B7C06" w14:textId="77777777" w:rsidR="00726247" w:rsidRDefault="00726247">
      <w:pPr>
        <w:spacing w:after="0" w:line="240" w:lineRule="auto"/>
      </w:pPr>
      <w:r>
        <w:separator/>
      </w:r>
    </w:p>
  </w:footnote>
  <w:footnote w:type="continuationSeparator" w:id="0">
    <w:p w14:paraId="3B7D1F77" w14:textId="77777777" w:rsidR="00726247" w:rsidRDefault="00726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58F1" w14:textId="77777777" w:rsidR="00386F1F" w:rsidRDefault="0001323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Внеурочное занятие, посвященное Дню Героев Отечества – 9 декабря, </w:t>
    </w:r>
  </w:p>
  <w:p w14:paraId="68ADCE32" w14:textId="77777777" w:rsidR="00386F1F" w:rsidRDefault="00013232">
    <w:pPr>
      <w:spacing w:after="0" w:line="240" w:lineRule="auto"/>
      <w:jc w:val="center"/>
    </w:pPr>
    <w:r>
      <w:rPr>
        <w:rFonts w:ascii="Times New Roman" w:hAnsi="Times New Roman" w:cs="Times New Roman"/>
        <w:sz w:val="26"/>
        <w:szCs w:val="26"/>
      </w:rPr>
      <w:t>«</w:t>
    </w:r>
    <w:r>
      <w:rPr>
        <w:rFonts w:ascii="Times New Roman" w:hAnsi="Times New Roman" w:cs="Times New Roman"/>
        <w:sz w:val="26"/>
        <w:szCs w:val="26"/>
        <w:lang w:val="ru-RU"/>
      </w:rPr>
      <w:t>Кавалеры ордена Славы</w:t>
    </w:r>
    <w:r>
      <w:rPr>
        <w:rFonts w:ascii="Times New Roman" w:hAnsi="Times New Roman" w:cs="Times New Roman"/>
        <w:sz w:val="26"/>
        <w:szCs w:val="26"/>
      </w:rPr>
      <w:t>» для обучающихся 9-11 классов и 1</w:t>
    </w:r>
    <w:r>
      <w:rPr>
        <w:rFonts w:ascii="Times New Roman" w:hAnsi="Times New Roman" w:cs="Times New Roman"/>
        <w:sz w:val="26"/>
        <w:szCs w:val="26"/>
        <w:lang w:val="ru-RU"/>
      </w:rPr>
      <w:t>-2</w:t>
    </w:r>
    <w:r>
      <w:rPr>
        <w:rFonts w:ascii="Times New Roman" w:hAnsi="Times New Roman" w:cs="Times New Roman"/>
        <w:sz w:val="26"/>
        <w:szCs w:val="26"/>
      </w:rPr>
      <w:t xml:space="preserve"> курс</w:t>
    </w:r>
    <w:r>
      <w:rPr>
        <w:rFonts w:ascii="Times New Roman" w:hAnsi="Times New Roman" w:cs="Times New Roman"/>
        <w:sz w:val="26"/>
        <w:szCs w:val="26"/>
        <w:lang w:val="ru-RU"/>
      </w:rPr>
      <w:t>а</w:t>
    </w:r>
    <w:r>
      <w:rPr>
        <w:rFonts w:ascii="Times New Roman" w:hAnsi="Times New Roman" w:cs="Times New Roman"/>
        <w:sz w:val="26"/>
        <w:szCs w:val="26"/>
      </w:rPr>
      <w:t xml:space="preserve"> СПО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B71F6"/>
    <w:multiLevelType w:val="multilevel"/>
    <w:tmpl w:val="6C1A928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32D7120F"/>
    <w:multiLevelType w:val="multilevel"/>
    <w:tmpl w:val="D586212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39884A1E"/>
    <w:multiLevelType w:val="multilevel"/>
    <w:tmpl w:val="64DE17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4AF7DC4"/>
    <w:multiLevelType w:val="multilevel"/>
    <w:tmpl w:val="29367F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EE40CBE"/>
    <w:multiLevelType w:val="multilevel"/>
    <w:tmpl w:val="1A045F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F073DF9"/>
    <w:multiLevelType w:val="multilevel"/>
    <w:tmpl w:val="57EEAA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A9D1CEB"/>
    <w:multiLevelType w:val="multilevel"/>
    <w:tmpl w:val="526E97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55657334">
    <w:abstractNumId w:val="1"/>
  </w:num>
  <w:num w:numId="2" w16cid:durableId="728576270">
    <w:abstractNumId w:val="4"/>
  </w:num>
  <w:num w:numId="3" w16cid:durableId="1560897012">
    <w:abstractNumId w:val="3"/>
  </w:num>
  <w:num w:numId="4" w16cid:durableId="618682760">
    <w:abstractNumId w:val="5"/>
  </w:num>
  <w:num w:numId="5" w16cid:durableId="674265904">
    <w:abstractNumId w:val="0"/>
  </w:num>
  <w:num w:numId="6" w16cid:durableId="1490708613">
    <w:abstractNumId w:val="2"/>
  </w:num>
  <w:num w:numId="7" w16cid:durableId="14835028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1F"/>
    <w:rsid w:val="00013232"/>
    <w:rsid w:val="00386F1F"/>
    <w:rsid w:val="004471DB"/>
    <w:rsid w:val="00726247"/>
    <w:rsid w:val="007A50CA"/>
    <w:rsid w:val="00A72B2F"/>
    <w:rsid w:val="00B6643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5272D"/>
  <w15:docId w15:val="{C9F28756-EBC1-4D6C-96FE-4F653D6C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67"/>
    <w:pPr>
      <w:spacing w:after="200" w:line="276" w:lineRule="auto"/>
    </w:p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примечания Знак"/>
    <w:basedOn w:val="a0"/>
    <w:uiPriority w:val="99"/>
    <w:semiHidden/>
    <w:qFormat/>
    <w:rPr>
      <w:sz w:val="20"/>
      <w:szCs w:val="20"/>
    </w:rPr>
  </w:style>
  <w:style w:type="character" w:styleId="a4">
    <w:name w:val="annotation reference"/>
    <w:basedOn w:val="a0"/>
    <w:uiPriority w:val="99"/>
    <w:semiHidden/>
    <w:unhideWhenUsed/>
    <w:qFormat/>
    <w:rPr>
      <w:sz w:val="16"/>
      <w:szCs w:val="16"/>
    </w:rPr>
  </w:style>
  <w:style w:type="character" w:customStyle="1" w:styleId="-">
    <w:name w:val="Интернет-ссылка"/>
    <w:basedOn w:val="a0"/>
    <w:uiPriority w:val="99"/>
    <w:unhideWhenUsed/>
    <w:rsid w:val="003E3406"/>
    <w:rPr>
      <w:color w:val="0000FF" w:themeColor="hyperlink"/>
      <w:u w:val="single"/>
    </w:rPr>
  </w:style>
  <w:style w:type="character" w:customStyle="1" w:styleId="a5">
    <w:name w:val="Текст выноски Знак"/>
    <w:basedOn w:val="a0"/>
    <w:uiPriority w:val="99"/>
    <w:semiHidden/>
    <w:qFormat/>
    <w:rsid w:val="00A215B5"/>
    <w:rPr>
      <w:rFonts w:ascii="Segoe UI" w:hAnsi="Segoe UI" w:cs="Segoe UI"/>
      <w:sz w:val="18"/>
      <w:szCs w:val="18"/>
    </w:rPr>
  </w:style>
  <w:style w:type="character" w:customStyle="1" w:styleId="a6">
    <w:name w:val="Посещённая гиперссылка"/>
    <w:basedOn w:val="a0"/>
    <w:uiPriority w:val="99"/>
    <w:semiHidden/>
    <w:unhideWhenUsed/>
    <w:rsid w:val="003E3406"/>
    <w:rPr>
      <w:color w:val="800080" w:themeColor="followedHyperlink"/>
      <w:u w:val="single"/>
    </w:rPr>
  </w:style>
  <w:style w:type="character" w:customStyle="1" w:styleId="a7">
    <w:name w:val="Символ нумерации"/>
    <w:qFormat/>
  </w:style>
  <w:style w:type="character" w:customStyle="1" w:styleId="a8">
    <w:name w:val="Основной текст Знак"/>
    <w:basedOn w:val="a0"/>
    <w:qFormat/>
    <w:rsid w:val="000B7012"/>
  </w:style>
  <w:style w:type="character" w:customStyle="1" w:styleId="a9">
    <w:name w:val="Нижний колонтитул Знак"/>
    <w:basedOn w:val="a0"/>
    <w:uiPriority w:val="99"/>
    <w:qFormat/>
    <w:rsid w:val="00646F84"/>
  </w:style>
  <w:style w:type="character" w:customStyle="1" w:styleId="10">
    <w:name w:val="Текст примечания Знак1"/>
    <w:basedOn w:val="a0"/>
    <w:uiPriority w:val="99"/>
    <w:semiHidden/>
    <w:qFormat/>
    <w:rsid w:val="00CA1516"/>
    <w:rPr>
      <w:sz w:val="20"/>
      <w:szCs w:val="20"/>
    </w:rPr>
  </w:style>
  <w:style w:type="character" w:customStyle="1" w:styleId="aa">
    <w:name w:val="Тема примечания Знак"/>
    <w:basedOn w:val="10"/>
    <w:uiPriority w:val="99"/>
    <w:semiHidden/>
    <w:qFormat/>
    <w:rsid w:val="00CA1516"/>
    <w:rPr>
      <w:b/>
      <w:bCs/>
      <w:sz w:val="20"/>
      <w:szCs w:val="20"/>
    </w:rPr>
  </w:style>
  <w:style w:type="character" w:styleId="ab">
    <w:name w:val="Emphasis"/>
    <w:qFormat/>
    <w:rPr>
      <w:i/>
      <w:iCs/>
    </w:rPr>
  </w:style>
  <w:style w:type="paragraph" w:customStyle="1" w:styleId="11">
    <w:name w:val="Заголовок1"/>
    <w:basedOn w:val="a"/>
    <w:next w:val="ac"/>
    <w:qFormat/>
    <w:pPr>
      <w:keepNext/>
      <w:spacing w:before="240" w:after="120"/>
    </w:pPr>
    <w:rPr>
      <w:rFonts w:ascii="Liberation Sans" w:eastAsia="Microsoft YaHei" w:hAnsi="Liberation Sans" w:cs="Lucida Sans"/>
      <w:sz w:val="28"/>
      <w:szCs w:val="28"/>
    </w:rPr>
  </w:style>
  <w:style w:type="paragraph" w:styleId="ac">
    <w:name w:val="Body Text"/>
    <w:basedOn w:val="a"/>
    <w:pPr>
      <w:spacing w:after="140"/>
    </w:pPr>
  </w:style>
  <w:style w:type="paragraph" w:styleId="ad">
    <w:name w:val="List"/>
    <w:basedOn w:val="ac"/>
    <w:rPr>
      <w:rFonts w:cs="Lucida Sans"/>
    </w:rPr>
  </w:style>
  <w:style w:type="paragraph" w:styleId="ae">
    <w:name w:val="caption"/>
    <w:basedOn w:val="a"/>
    <w:qFormat/>
    <w:pPr>
      <w:suppressLineNumbers/>
      <w:spacing w:before="120" w:after="120"/>
    </w:pPr>
    <w:rPr>
      <w:rFonts w:cs="Lucida Sans"/>
      <w:i/>
      <w:iCs/>
      <w:sz w:val="24"/>
      <w:szCs w:val="24"/>
    </w:rPr>
  </w:style>
  <w:style w:type="paragraph" w:styleId="af">
    <w:name w:val="index heading"/>
    <w:basedOn w:val="a"/>
    <w:qFormat/>
    <w:pPr>
      <w:suppressLineNumbers/>
    </w:pPr>
    <w:rPr>
      <w:rFonts w:cs="Lucida Sans"/>
    </w:rPr>
  </w:style>
  <w:style w:type="paragraph" w:styleId="af0">
    <w:name w:val="Title"/>
    <w:basedOn w:val="a"/>
    <w:next w:val="ac"/>
    <w:qFormat/>
    <w:pPr>
      <w:keepNext/>
      <w:keepLines/>
      <w:spacing w:before="480" w:after="120"/>
    </w:pPr>
    <w:rPr>
      <w:b/>
      <w:sz w:val="72"/>
      <w:szCs w:val="72"/>
    </w:rPr>
  </w:style>
  <w:style w:type="paragraph" w:styleId="af1">
    <w:name w:val="Subtitle"/>
    <w:basedOn w:val="a"/>
    <w:next w:val="a"/>
    <w:qFormat/>
    <w:pPr>
      <w:keepNext/>
      <w:keepLines/>
      <w:spacing w:before="360" w:after="80"/>
    </w:pPr>
    <w:rPr>
      <w:rFonts w:ascii="Georgia" w:eastAsia="Georgia" w:hAnsi="Georgia" w:cs="Georgia"/>
      <w:i/>
      <w:color w:val="666666"/>
      <w:sz w:val="48"/>
      <w:szCs w:val="48"/>
    </w:rPr>
  </w:style>
  <w:style w:type="paragraph" w:styleId="af2">
    <w:name w:val="annotation text"/>
    <w:basedOn w:val="a"/>
    <w:uiPriority w:val="99"/>
    <w:semiHidden/>
    <w:unhideWhenUsed/>
    <w:qFormat/>
    <w:pPr>
      <w:spacing w:line="240" w:lineRule="auto"/>
    </w:pPr>
    <w:rPr>
      <w:sz w:val="20"/>
      <w:szCs w:val="20"/>
    </w:rPr>
  </w:style>
  <w:style w:type="paragraph" w:styleId="af3">
    <w:name w:val="List Paragraph"/>
    <w:basedOn w:val="a"/>
    <w:uiPriority w:val="34"/>
    <w:qFormat/>
    <w:rsid w:val="002074D8"/>
    <w:pPr>
      <w:ind w:left="720"/>
      <w:contextualSpacing/>
    </w:pPr>
  </w:style>
  <w:style w:type="paragraph" w:styleId="af4">
    <w:name w:val="Balloon Text"/>
    <w:basedOn w:val="a"/>
    <w:uiPriority w:val="99"/>
    <w:semiHidden/>
    <w:unhideWhenUsed/>
    <w:qFormat/>
    <w:rsid w:val="00A215B5"/>
    <w:pPr>
      <w:spacing w:after="0" w:line="240" w:lineRule="auto"/>
    </w:pPr>
    <w:rPr>
      <w:rFonts w:ascii="Segoe UI" w:hAnsi="Segoe UI" w:cs="Segoe UI"/>
      <w:sz w:val="18"/>
      <w:szCs w:val="18"/>
    </w:rPr>
  </w:style>
  <w:style w:type="paragraph" w:customStyle="1" w:styleId="af5">
    <w:name w:val="Содержимое таблицы"/>
    <w:basedOn w:val="a"/>
    <w:qFormat/>
    <w:pPr>
      <w:widowControl w:val="0"/>
      <w:suppressLineNumbers/>
    </w:pPr>
  </w:style>
  <w:style w:type="paragraph" w:customStyle="1" w:styleId="af6">
    <w:name w:val="Заголовок таблицы"/>
    <w:basedOn w:val="af5"/>
    <w:qFormat/>
    <w:pPr>
      <w:jc w:val="center"/>
    </w:pPr>
    <w:rPr>
      <w:b/>
      <w:bCs/>
    </w:rPr>
  </w:style>
  <w:style w:type="paragraph" w:customStyle="1" w:styleId="af7">
    <w:name w:val="Верхний и нижний колонтитулы"/>
    <w:basedOn w:val="a"/>
    <w:qFormat/>
    <w:pPr>
      <w:suppressLineNumbers/>
      <w:tabs>
        <w:tab w:val="center" w:pos="4817"/>
        <w:tab w:val="right" w:pos="9634"/>
      </w:tabs>
    </w:pPr>
  </w:style>
  <w:style w:type="paragraph" w:styleId="af8">
    <w:name w:val="header"/>
    <w:basedOn w:val="af7"/>
  </w:style>
  <w:style w:type="paragraph" w:styleId="af9">
    <w:name w:val="footer"/>
    <w:basedOn w:val="a"/>
    <w:uiPriority w:val="99"/>
    <w:unhideWhenUsed/>
    <w:rsid w:val="00646F84"/>
    <w:pPr>
      <w:tabs>
        <w:tab w:val="center" w:pos="4677"/>
        <w:tab w:val="right" w:pos="9355"/>
      </w:tabs>
      <w:spacing w:after="0" w:line="240" w:lineRule="auto"/>
    </w:pPr>
  </w:style>
  <w:style w:type="paragraph" w:styleId="afa">
    <w:name w:val="Normal (Web)"/>
    <w:basedOn w:val="a"/>
    <w:uiPriority w:val="99"/>
    <w:semiHidden/>
    <w:unhideWhenUsed/>
    <w:qFormat/>
    <w:rsid w:val="003E3406"/>
    <w:rPr>
      <w:rFonts w:ascii="Times New Roman" w:hAnsi="Times New Roman" w:cs="Times New Roman"/>
      <w:sz w:val="24"/>
      <w:szCs w:val="24"/>
    </w:rPr>
  </w:style>
  <w:style w:type="paragraph" w:styleId="afb">
    <w:name w:val="annotation subject"/>
    <w:basedOn w:val="af2"/>
    <w:next w:val="af2"/>
    <w:uiPriority w:val="99"/>
    <w:semiHidden/>
    <w:unhideWhenUsed/>
    <w:qFormat/>
    <w:rsid w:val="00CA1516"/>
    <w:rPr>
      <w:b/>
      <w:bCs/>
    </w:rPr>
  </w:style>
  <w:style w:type="table" w:customStyle="1" w:styleId="TableNormal">
    <w:name w:val="Table Normal"/>
    <w:tblPr>
      <w:tblCellMar>
        <w:top w:w="0" w:type="dxa"/>
        <w:left w:w="0" w:type="dxa"/>
        <w:bottom w:w="0" w:type="dxa"/>
        <w:right w:w="0" w:type="dxa"/>
      </w:tblCellMar>
    </w:tblPr>
  </w:style>
  <w:style w:type="table" w:customStyle="1" w:styleId="12">
    <w:name w:val="Сетка таблицы1"/>
    <w:basedOn w:val="a1"/>
    <w:uiPriority w:val="39"/>
    <w:rsid w:val="00A215B5"/>
    <w:rPr>
      <w:color w:val="000000"/>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1"/>
    <w:uiPriority w:val="39"/>
    <w:rsid w:val="00A21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uiPriority w:val="39"/>
    <w:rsid w:val="00A215B5"/>
    <w:rPr>
      <w:color w:val="000000"/>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unhideWhenUsed/>
    <w:rsid w:val="00B66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lend.ru/day/12-9/"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7MtCpUPuXS6SN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isk.yandex.ru/i/SYSJTp7yO_TGkQ" TargetMode="External"/><Relationship Id="rId10" Type="http://schemas.openxmlformats.org/officeDocument/2006/relationships/hyperlink" Target="https://disk.yandex.ru/d/CPIXzqCLYS9C6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0D409-2F5B-4F86-B146-026CE33E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22</Pages>
  <Words>4038</Words>
  <Characters>23018</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Черемшана Юрьевна</dc:creator>
  <dc:description/>
  <cp:lastModifiedBy>Артем Жуланов</cp:lastModifiedBy>
  <cp:revision>13</cp:revision>
  <dcterms:created xsi:type="dcterms:W3CDTF">2023-11-29T06:34:00Z</dcterms:created>
  <dcterms:modified xsi:type="dcterms:W3CDTF">2023-11-30T10:28:00Z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